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99" w:rsidRDefault="008A5C99"/>
    <w:p w:rsidR="008A5C99" w:rsidRDefault="008A5C99" w:rsidP="008A5C99">
      <w:pPr>
        <w:tabs>
          <w:tab w:val="center" w:pos="4536"/>
        </w:tabs>
        <w:jc w:val="right"/>
        <w:rPr>
          <w:rFonts w:ascii="Arial" w:eastAsia="Times New Roman" w:hAnsi="Arial" w:cs="Arial"/>
          <w:i/>
          <w:color w:val="FF0000"/>
          <w:sz w:val="28"/>
          <w:szCs w:val="28"/>
          <w:lang w:val="fr-FR" w:eastAsia="fr-FR"/>
        </w:rPr>
      </w:pPr>
      <w:r>
        <w:rPr>
          <w:rFonts w:ascii="Arial" w:eastAsia="Times New Roman" w:hAnsi="Arial" w:cs="Arial"/>
          <w:i/>
          <w:color w:val="FF0000"/>
          <w:sz w:val="28"/>
          <w:szCs w:val="28"/>
          <w:lang w:val="fr-FR" w:eastAsia="fr-FR"/>
        </w:rPr>
        <w:tab/>
      </w:r>
      <w:r>
        <w:rPr>
          <w:rFonts w:ascii="Arial" w:eastAsia="Times New Roman" w:hAnsi="Arial" w:cs="Arial"/>
          <w:i/>
          <w:color w:val="FF0000"/>
          <w:sz w:val="28"/>
          <w:szCs w:val="28"/>
          <w:lang w:val="fr-FR" w:eastAsia="fr-FR"/>
        </w:rPr>
        <w:tab/>
      </w:r>
    </w:p>
    <w:p w:rsidR="008A5C99" w:rsidRDefault="007A1EAE" w:rsidP="008A5C99">
      <w:pPr>
        <w:tabs>
          <w:tab w:val="center" w:pos="4536"/>
        </w:tabs>
        <w:jc w:val="right"/>
        <w:rPr>
          <w:rFonts w:ascii="Arial" w:eastAsia="Times New Roman" w:hAnsi="Arial" w:cs="Arial"/>
          <w:i/>
          <w:color w:val="FF0000"/>
          <w:sz w:val="28"/>
          <w:szCs w:val="28"/>
          <w:lang w:val="fr-FR" w:eastAsia="fr-FR"/>
        </w:rPr>
      </w:pPr>
      <w:proofErr w:type="gramStart"/>
      <w:r>
        <w:rPr>
          <w:rFonts w:ascii="Arial" w:eastAsia="Times New Roman" w:hAnsi="Arial" w:cs="Arial"/>
          <w:i/>
          <w:color w:val="FF0000"/>
          <w:sz w:val="28"/>
          <w:szCs w:val="28"/>
          <w:lang w:val="fr-FR" w:eastAsia="fr-FR"/>
        </w:rPr>
        <w:t>moyen</w:t>
      </w:r>
      <w:proofErr w:type="gramEnd"/>
      <w:r>
        <w:rPr>
          <w:rFonts w:ascii="Arial" w:eastAsia="Times New Roman" w:hAnsi="Arial" w:cs="Arial"/>
          <w:i/>
          <w:color w:val="FF0000"/>
          <w:sz w:val="28"/>
          <w:szCs w:val="28"/>
          <w:lang w:val="fr-FR" w:eastAsia="fr-FR"/>
        </w:rPr>
        <w:t xml:space="preserve"> pour tous</w:t>
      </w:r>
    </w:p>
    <w:p w:rsidR="007A1EAE" w:rsidRPr="007A1EAE" w:rsidRDefault="007A1EAE" w:rsidP="007A1EAE">
      <w:pPr>
        <w:spacing w:after="100"/>
        <w:jc w:val="center"/>
        <w:rPr>
          <w:rFonts w:ascii="Corbel" w:eastAsiaTheme="minorEastAsia" w:hAnsi="Corbel"/>
          <w:b/>
          <w:bCs/>
          <w:i/>
          <w:color w:val="FF0080"/>
          <w:sz w:val="40"/>
          <w:szCs w:val="40"/>
          <w:lang w:val="fr-FR" w:eastAsia="fr-FR"/>
        </w:rPr>
      </w:pPr>
      <w:r>
        <w:rPr>
          <w:rFonts w:ascii="Corbel" w:eastAsiaTheme="minorEastAsia" w:hAnsi="Corbel"/>
          <w:b/>
          <w:bCs/>
          <w:i/>
          <w:color w:val="FF0080"/>
          <w:sz w:val="40"/>
          <w:szCs w:val="40"/>
          <w:lang w:val="fr-FR" w:eastAsia="fr-FR"/>
        </w:rPr>
        <w:t>TROC EN STOCK</w:t>
      </w:r>
    </w:p>
    <w:p w:rsidR="007A1EAE" w:rsidRPr="008A5C99" w:rsidRDefault="007A1EAE" w:rsidP="008A5C99">
      <w:pPr>
        <w:tabs>
          <w:tab w:val="center" w:pos="4536"/>
        </w:tabs>
        <w:jc w:val="right"/>
        <w:rPr>
          <w:rFonts w:ascii="Arial" w:eastAsia="Times New Roman" w:hAnsi="Arial" w:cs="Arial"/>
          <w:sz w:val="28"/>
          <w:szCs w:val="28"/>
          <w:lang w:val="fr-FR" w:eastAsia="fr-FR"/>
        </w:rPr>
      </w:pPr>
    </w:p>
    <w:p w:rsidR="007A1EAE" w:rsidRPr="007A1EAE" w:rsidRDefault="006D0F4C" w:rsidP="006D0F4C">
      <w:pPr>
        <w:spacing w:after="100"/>
        <w:jc w:val="left"/>
        <w:rPr>
          <w:rFonts w:ascii="Corbel" w:eastAsiaTheme="minorEastAsia" w:hAnsi="Corbel"/>
          <w:b/>
          <w:color w:val="CC66FF"/>
          <w:sz w:val="28"/>
          <w:szCs w:val="28"/>
          <w:lang w:val="fr-FR" w:eastAsia="fr-FR"/>
        </w:rPr>
      </w:pPr>
      <w:r w:rsidRPr="001C1063">
        <w:rPr>
          <w:rFonts w:ascii="Corbel" w:eastAsiaTheme="minorEastAsia" w:hAnsi="Corbel"/>
          <w:b/>
          <w:color w:val="FF00FF"/>
          <w:sz w:val="28"/>
          <w:szCs w:val="28"/>
          <w:lang w:val="fr-FR" w:eastAsia="fr-FR"/>
        </w:rPr>
        <w:t>Objectifs :</w:t>
      </w:r>
      <w:r>
        <w:rPr>
          <w:rFonts w:ascii="Corbel" w:eastAsiaTheme="minorEastAsia" w:hAnsi="Corbel"/>
          <w:b/>
          <w:color w:val="CC66FF"/>
          <w:sz w:val="28"/>
          <w:szCs w:val="28"/>
          <w:lang w:val="fr-FR" w:eastAsia="fr-FR"/>
        </w:rPr>
        <w:t xml:space="preserve"> </w:t>
      </w:r>
      <w:r>
        <w:rPr>
          <w:b/>
          <w:sz w:val="24"/>
          <w:szCs w:val="24"/>
        </w:rPr>
        <w:t>R</w:t>
      </w:r>
      <w:r w:rsidR="007A1EAE" w:rsidRPr="007A1EAE">
        <w:rPr>
          <w:b/>
          <w:sz w:val="24"/>
          <w:szCs w:val="24"/>
        </w:rPr>
        <w:t>econnaître ses compétences, s’entraider les uns, les autres gratuitement. Le but étant d’échanger ses cartes au sein de l’équipe.</w:t>
      </w:r>
    </w:p>
    <w:p w:rsidR="006D0F4C" w:rsidRDefault="006D0F4C" w:rsidP="006D0F4C">
      <w:pPr>
        <w:spacing w:after="100"/>
        <w:jc w:val="left"/>
        <w:rPr>
          <w:rFonts w:ascii="Corbel" w:eastAsiaTheme="minorEastAsia" w:hAnsi="Corbel"/>
          <w:b/>
          <w:color w:val="CC66FF"/>
          <w:sz w:val="28"/>
          <w:szCs w:val="28"/>
          <w:lang w:val="fr-FR" w:eastAsia="fr-FR"/>
        </w:rPr>
      </w:pPr>
    </w:p>
    <w:p w:rsidR="007A1EAE" w:rsidRPr="007A1EAE" w:rsidRDefault="006D0F4C" w:rsidP="006D0F4C">
      <w:pPr>
        <w:spacing w:after="100"/>
        <w:jc w:val="left"/>
        <w:rPr>
          <w:rFonts w:ascii="Corbel" w:eastAsiaTheme="minorEastAsia" w:hAnsi="Corbel"/>
          <w:b/>
          <w:color w:val="CC66FF"/>
          <w:sz w:val="28"/>
          <w:szCs w:val="28"/>
          <w:lang w:val="fr-FR" w:eastAsia="fr-FR"/>
        </w:rPr>
      </w:pPr>
      <w:r w:rsidRPr="001C1063">
        <w:rPr>
          <w:rFonts w:ascii="Corbel" w:eastAsiaTheme="minorEastAsia" w:hAnsi="Corbel"/>
          <w:b/>
          <w:color w:val="FF00FF"/>
          <w:sz w:val="28"/>
          <w:szCs w:val="28"/>
          <w:lang w:val="fr-FR" w:eastAsia="fr-FR"/>
        </w:rPr>
        <w:t>Matériel </w:t>
      </w:r>
      <w:proofErr w:type="gramStart"/>
      <w:r w:rsidRPr="001C1063">
        <w:rPr>
          <w:rFonts w:ascii="Corbel" w:eastAsiaTheme="minorEastAsia" w:hAnsi="Corbel"/>
          <w:b/>
          <w:color w:val="FF00FF"/>
          <w:sz w:val="28"/>
          <w:szCs w:val="28"/>
          <w:lang w:val="fr-FR" w:eastAsia="fr-FR"/>
        </w:rPr>
        <w:t>:</w:t>
      </w:r>
      <w:r w:rsidR="007A1EAE" w:rsidRPr="007A1EAE">
        <w:rPr>
          <w:b/>
          <w:sz w:val="24"/>
          <w:szCs w:val="24"/>
        </w:rPr>
        <w:t>Petites</w:t>
      </w:r>
      <w:proofErr w:type="gramEnd"/>
      <w:r w:rsidR="007A1EAE" w:rsidRPr="007A1EAE">
        <w:rPr>
          <w:b/>
          <w:sz w:val="24"/>
          <w:szCs w:val="24"/>
        </w:rPr>
        <w:t xml:space="preserve"> cartes, crayons, feutres</w:t>
      </w:r>
    </w:p>
    <w:p w:rsidR="007A1EAE" w:rsidRPr="007A1EAE" w:rsidRDefault="006D0F4C" w:rsidP="006D0F4C">
      <w:pPr>
        <w:spacing w:after="100"/>
        <w:jc w:val="left"/>
        <w:rPr>
          <w:rFonts w:ascii="Corbel" w:eastAsiaTheme="minorEastAsia" w:hAnsi="Corbel"/>
          <w:b/>
          <w:color w:val="CC66FF"/>
          <w:sz w:val="28"/>
          <w:szCs w:val="28"/>
          <w:lang w:val="fr-FR" w:eastAsia="fr-FR"/>
        </w:rPr>
      </w:pPr>
      <w:r w:rsidRPr="001C1063">
        <w:rPr>
          <w:rFonts w:ascii="Corbel" w:eastAsiaTheme="minorEastAsia" w:hAnsi="Corbel"/>
          <w:b/>
          <w:color w:val="FF00FF"/>
          <w:sz w:val="28"/>
          <w:szCs w:val="28"/>
          <w:lang w:val="fr-FR" w:eastAsia="fr-FR"/>
        </w:rPr>
        <w:t>Durée </w:t>
      </w:r>
      <w:proofErr w:type="gramStart"/>
      <w:r w:rsidRPr="001C1063">
        <w:rPr>
          <w:rFonts w:ascii="Corbel" w:eastAsiaTheme="minorEastAsia" w:hAnsi="Corbel"/>
          <w:b/>
          <w:color w:val="FF00FF"/>
          <w:sz w:val="28"/>
          <w:szCs w:val="28"/>
          <w:lang w:val="fr-FR" w:eastAsia="fr-FR"/>
        </w:rPr>
        <w:t>:</w:t>
      </w:r>
      <w:r w:rsidR="007A1EAE" w:rsidRPr="007A1EAE">
        <w:rPr>
          <w:b/>
          <w:sz w:val="24"/>
          <w:szCs w:val="24"/>
        </w:rPr>
        <w:t>A</w:t>
      </w:r>
      <w:proofErr w:type="gramEnd"/>
      <w:r w:rsidR="007A1EAE" w:rsidRPr="007A1EAE">
        <w:rPr>
          <w:b/>
          <w:sz w:val="24"/>
          <w:szCs w:val="24"/>
        </w:rPr>
        <w:t xml:space="preserve"> adapter selon nombres de participants</w:t>
      </w:r>
    </w:p>
    <w:p w:rsidR="006D0F4C" w:rsidRDefault="006D0F4C" w:rsidP="006D0F4C">
      <w:pPr>
        <w:spacing w:after="100"/>
        <w:jc w:val="left"/>
        <w:rPr>
          <w:rFonts w:ascii="Corbel" w:eastAsiaTheme="minorEastAsia" w:hAnsi="Corbel"/>
          <w:b/>
          <w:color w:val="CC66FF"/>
          <w:sz w:val="28"/>
          <w:szCs w:val="28"/>
          <w:lang w:val="fr-FR" w:eastAsia="fr-FR"/>
        </w:rPr>
      </w:pPr>
    </w:p>
    <w:p w:rsidR="006D0F4C" w:rsidRPr="001C1063" w:rsidRDefault="006D0F4C" w:rsidP="006D0F4C">
      <w:pPr>
        <w:spacing w:after="200" w:line="276" w:lineRule="auto"/>
        <w:jc w:val="left"/>
        <w:rPr>
          <w:b/>
          <w:color w:val="FF00FF"/>
          <w:sz w:val="32"/>
          <w:szCs w:val="32"/>
        </w:rPr>
      </w:pPr>
      <w:r w:rsidRPr="001C1063">
        <w:rPr>
          <w:rFonts w:ascii="Corbel" w:eastAsiaTheme="minorEastAsia" w:hAnsi="Corbel"/>
          <w:b/>
          <w:color w:val="FF00FF"/>
          <w:sz w:val="28"/>
          <w:szCs w:val="28"/>
          <w:lang w:val="fr-FR" w:eastAsia="fr-FR"/>
        </w:rPr>
        <w:t>Déroulement :</w:t>
      </w:r>
      <w:r w:rsidRPr="001C1063">
        <w:rPr>
          <w:b/>
          <w:color w:val="FF00FF"/>
          <w:sz w:val="32"/>
          <w:szCs w:val="32"/>
        </w:rPr>
        <w:t xml:space="preserve"> </w:t>
      </w:r>
    </w:p>
    <w:p w:rsidR="006D0F4C" w:rsidRPr="001C1063" w:rsidRDefault="006D0F4C" w:rsidP="006D0F4C">
      <w:pPr>
        <w:jc w:val="left"/>
        <w:rPr>
          <w:b/>
          <w:color w:val="FF00FF"/>
          <w:sz w:val="32"/>
          <w:szCs w:val="32"/>
        </w:rPr>
      </w:pPr>
      <w:r w:rsidRPr="001C1063">
        <w:rPr>
          <w:b/>
          <w:color w:val="FF00FF"/>
          <w:sz w:val="32"/>
          <w:szCs w:val="32"/>
        </w:rPr>
        <w:t xml:space="preserve">Voir : </w:t>
      </w:r>
    </w:p>
    <w:p w:rsidR="007A1EAE" w:rsidRPr="007A1EAE" w:rsidRDefault="007A1EAE" w:rsidP="006D0F4C">
      <w:pPr>
        <w:jc w:val="left"/>
        <w:rPr>
          <w:sz w:val="24"/>
          <w:szCs w:val="24"/>
        </w:rPr>
      </w:pPr>
      <w:r w:rsidRPr="007A1EAE">
        <w:rPr>
          <w:sz w:val="24"/>
          <w:szCs w:val="24"/>
        </w:rPr>
        <w:t xml:space="preserve">Chaque participant cherche ses compétences. </w:t>
      </w:r>
    </w:p>
    <w:p w:rsidR="007A1EAE" w:rsidRPr="007A1EAE" w:rsidRDefault="007A1EAE" w:rsidP="007A1EAE">
      <w:pPr>
        <w:spacing w:line="276" w:lineRule="auto"/>
        <w:jc w:val="left"/>
        <w:rPr>
          <w:sz w:val="24"/>
          <w:szCs w:val="24"/>
        </w:rPr>
      </w:pPr>
      <w:r w:rsidRPr="007A1EAE">
        <w:rPr>
          <w:sz w:val="24"/>
          <w:szCs w:val="24"/>
        </w:rPr>
        <w:t xml:space="preserve">Dans quels domaines, il pourrait apporter son aide auprès d’un copain. </w:t>
      </w:r>
    </w:p>
    <w:p w:rsidR="007A1EAE" w:rsidRPr="007A1EAE" w:rsidRDefault="007A1EAE" w:rsidP="007A1EAE">
      <w:pPr>
        <w:spacing w:line="276" w:lineRule="auto"/>
        <w:jc w:val="left"/>
        <w:rPr>
          <w:sz w:val="24"/>
          <w:szCs w:val="24"/>
        </w:rPr>
      </w:pPr>
      <w:r w:rsidRPr="007A1EAE">
        <w:rPr>
          <w:sz w:val="24"/>
          <w:szCs w:val="24"/>
        </w:rPr>
        <w:t>Il faudra sûrement aider les enfants pour trouver des idées. Ça doit rester qqch de très simple. Par exemple : expliquer à un copain un exercice de maths,  lui montrer comment dessiner un paysage, lui prêter un jeu contre un autre service ….</w:t>
      </w:r>
    </w:p>
    <w:p w:rsidR="007A1EAE" w:rsidRPr="007A1EAE" w:rsidRDefault="007A1EAE" w:rsidP="007A1EAE">
      <w:pPr>
        <w:spacing w:line="276" w:lineRule="auto"/>
        <w:jc w:val="left"/>
        <w:rPr>
          <w:sz w:val="24"/>
          <w:szCs w:val="24"/>
        </w:rPr>
      </w:pPr>
      <w:r w:rsidRPr="007A1EAE">
        <w:rPr>
          <w:sz w:val="24"/>
          <w:szCs w:val="24"/>
        </w:rPr>
        <w:t>Créer le dialogue.</w:t>
      </w:r>
    </w:p>
    <w:p w:rsidR="007A1EAE" w:rsidRPr="007A1EAE" w:rsidRDefault="007A1EAE" w:rsidP="007A1EAE">
      <w:pPr>
        <w:spacing w:line="276" w:lineRule="auto"/>
        <w:jc w:val="left"/>
        <w:rPr>
          <w:sz w:val="24"/>
          <w:szCs w:val="24"/>
        </w:rPr>
      </w:pPr>
      <w:r w:rsidRPr="007A1EAE">
        <w:rPr>
          <w:sz w:val="24"/>
          <w:szCs w:val="24"/>
        </w:rPr>
        <w:t>Ecrire une compétence par carte.</w:t>
      </w:r>
    </w:p>
    <w:p w:rsidR="007A1EAE" w:rsidRPr="007A1EAE" w:rsidRDefault="007A1EAE" w:rsidP="007A1EAE">
      <w:pPr>
        <w:spacing w:line="276" w:lineRule="auto"/>
        <w:jc w:val="left"/>
        <w:rPr>
          <w:sz w:val="24"/>
          <w:szCs w:val="24"/>
        </w:rPr>
      </w:pPr>
      <w:r w:rsidRPr="007A1EAE">
        <w:rPr>
          <w:sz w:val="24"/>
          <w:szCs w:val="24"/>
        </w:rPr>
        <w:t>Décider ensemble le nombre de cartes par participant à échanger.</w:t>
      </w:r>
    </w:p>
    <w:p w:rsidR="007A1EAE" w:rsidRPr="007A1EAE" w:rsidRDefault="007A1EAE" w:rsidP="007A1EAE">
      <w:pPr>
        <w:spacing w:line="276" w:lineRule="auto"/>
        <w:jc w:val="left"/>
        <w:rPr>
          <w:sz w:val="24"/>
          <w:szCs w:val="24"/>
        </w:rPr>
      </w:pPr>
    </w:p>
    <w:p w:rsidR="007A1EAE" w:rsidRPr="001C1063" w:rsidRDefault="007A1EAE" w:rsidP="007A1EAE">
      <w:pPr>
        <w:spacing w:line="276" w:lineRule="auto"/>
        <w:jc w:val="left"/>
        <w:rPr>
          <w:b/>
          <w:color w:val="FF00FF"/>
          <w:sz w:val="24"/>
          <w:szCs w:val="24"/>
        </w:rPr>
      </w:pPr>
      <w:r w:rsidRPr="001C1063">
        <w:rPr>
          <w:b/>
          <w:color w:val="FF00FF"/>
          <w:sz w:val="32"/>
          <w:szCs w:val="32"/>
        </w:rPr>
        <w:t>Comprendre :</w:t>
      </w:r>
    </w:p>
    <w:p w:rsidR="007A1EAE" w:rsidRPr="007A1EAE" w:rsidRDefault="007A1EAE" w:rsidP="007A1EAE">
      <w:pPr>
        <w:spacing w:line="276" w:lineRule="auto"/>
        <w:jc w:val="left"/>
        <w:rPr>
          <w:sz w:val="24"/>
          <w:szCs w:val="24"/>
        </w:rPr>
      </w:pPr>
      <w:r w:rsidRPr="007A1EAE">
        <w:rPr>
          <w:sz w:val="24"/>
          <w:szCs w:val="24"/>
        </w:rPr>
        <w:t>Nous avons chacune et chacun des talents différents qui nous permettent de nous aider les uns, les autres.</w:t>
      </w:r>
    </w:p>
    <w:p w:rsidR="007A1EAE" w:rsidRPr="007A1EAE" w:rsidRDefault="007A1EAE" w:rsidP="007A1EAE">
      <w:pPr>
        <w:spacing w:line="276" w:lineRule="auto"/>
        <w:jc w:val="left"/>
        <w:rPr>
          <w:sz w:val="24"/>
          <w:szCs w:val="24"/>
        </w:rPr>
      </w:pPr>
    </w:p>
    <w:p w:rsidR="007A1EAE" w:rsidRPr="007A1EAE" w:rsidRDefault="007A1EAE" w:rsidP="007A1EAE">
      <w:pPr>
        <w:spacing w:line="276" w:lineRule="auto"/>
        <w:jc w:val="left"/>
        <w:rPr>
          <w:sz w:val="24"/>
          <w:szCs w:val="24"/>
        </w:rPr>
      </w:pPr>
      <w:r w:rsidRPr="007A1EAE">
        <w:rPr>
          <w:sz w:val="24"/>
          <w:szCs w:val="24"/>
        </w:rPr>
        <w:t>« Chacun selon la grâce reçue, mettez-vous au service les uns des autres, comme de bons intendants d’une multiple grâce de Dieu »  première épître de St Pierre  1 P 4,10</w:t>
      </w:r>
    </w:p>
    <w:p w:rsidR="007A1EAE" w:rsidRPr="007A1EAE" w:rsidRDefault="007A1EAE" w:rsidP="007A1EAE">
      <w:pPr>
        <w:spacing w:line="276" w:lineRule="auto"/>
        <w:jc w:val="left"/>
        <w:rPr>
          <w:sz w:val="24"/>
          <w:szCs w:val="24"/>
        </w:rPr>
      </w:pPr>
    </w:p>
    <w:p w:rsidR="007A1EAE" w:rsidRPr="001C1063" w:rsidRDefault="007A1EAE" w:rsidP="007A1EAE">
      <w:pPr>
        <w:spacing w:line="276" w:lineRule="auto"/>
        <w:jc w:val="left"/>
        <w:rPr>
          <w:b/>
          <w:color w:val="FF00FF"/>
          <w:sz w:val="24"/>
          <w:szCs w:val="24"/>
        </w:rPr>
      </w:pPr>
      <w:r w:rsidRPr="001C1063">
        <w:rPr>
          <w:b/>
          <w:color w:val="FF00FF"/>
          <w:sz w:val="32"/>
          <w:szCs w:val="32"/>
        </w:rPr>
        <w:t>Agir :</w:t>
      </w:r>
    </w:p>
    <w:p w:rsidR="007A1EAE" w:rsidRPr="007A1EAE" w:rsidRDefault="007A1EAE" w:rsidP="007A1EAE">
      <w:pPr>
        <w:spacing w:line="276" w:lineRule="auto"/>
        <w:jc w:val="left"/>
        <w:rPr>
          <w:sz w:val="24"/>
          <w:szCs w:val="24"/>
        </w:rPr>
      </w:pPr>
      <w:r w:rsidRPr="007A1EAE">
        <w:rPr>
          <w:sz w:val="24"/>
          <w:szCs w:val="24"/>
        </w:rPr>
        <w:t>Les enfants connaissent-ils le troc ? Donner quelques explications. Parler également du SEL (système échange local).  Les premiers SEL ont germé au Canada dans les années 1970 puis en Australie, Angleterre, France. On trouve des SEL dans tous les cantons romands. Depuis 2014, dans la région de Delémont.</w:t>
      </w:r>
    </w:p>
    <w:p w:rsidR="007A1EAE" w:rsidRPr="007A1EAE" w:rsidRDefault="007A1EAE" w:rsidP="007A1EAE">
      <w:pPr>
        <w:spacing w:line="276" w:lineRule="auto"/>
        <w:jc w:val="left"/>
        <w:rPr>
          <w:sz w:val="24"/>
          <w:szCs w:val="24"/>
        </w:rPr>
      </w:pPr>
    </w:p>
    <w:p w:rsidR="006D0F4C" w:rsidRDefault="006D0F4C" w:rsidP="007A1EAE">
      <w:pPr>
        <w:spacing w:line="276" w:lineRule="auto"/>
        <w:jc w:val="left"/>
        <w:rPr>
          <w:sz w:val="24"/>
          <w:szCs w:val="24"/>
        </w:rPr>
      </w:pPr>
    </w:p>
    <w:p w:rsidR="006D0F4C" w:rsidRDefault="006D0F4C" w:rsidP="007A1EAE">
      <w:pPr>
        <w:spacing w:line="276" w:lineRule="auto"/>
        <w:jc w:val="left"/>
        <w:rPr>
          <w:sz w:val="24"/>
          <w:szCs w:val="24"/>
        </w:rPr>
      </w:pPr>
    </w:p>
    <w:p w:rsidR="006D0F4C" w:rsidRDefault="006D0F4C" w:rsidP="007A1EAE">
      <w:pPr>
        <w:spacing w:line="276" w:lineRule="auto"/>
        <w:jc w:val="left"/>
        <w:rPr>
          <w:sz w:val="24"/>
          <w:szCs w:val="24"/>
        </w:rPr>
      </w:pPr>
    </w:p>
    <w:p w:rsidR="007A1EAE" w:rsidRPr="007A1EAE" w:rsidRDefault="007A1EAE" w:rsidP="007A1EAE">
      <w:pPr>
        <w:spacing w:line="276" w:lineRule="auto"/>
        <w:jc w:val="left"/>
        <w:rPr>
          <w:sz w:val="24"/>
          <w:szCs w:val="24"/>
        </w:rPr>
      </w:pPr>
      <w:r w:rsidRPr="007A1EAE">
        <w:rPr>
          <w:sz w:val="24"/>
          <w:szCs w:val="24"/>
        </w:rPr>
        <w:t>Proposer aux enfants d’échanger « leurs talents » entre eux. Permettre un dialogue entre tous les acteurs du TROC </w:t>
      </w:r>
      <w:r w:rsidRPr="007A1EAE">
        <w:rPr>
          <w:sz w:val="24"/>
          <w:szCs w:val="24"/>
        </w:rPr>
        <w:sym w:font="Wingdings" w:char="F04A"/>
      </w:r>
    </w:p>
    <w:p w:rsidR="007A1EAE" w:rsidRPr="007A1EAE" w:rsidRDefault="007A1EAE" w:rsidP="007A1EAE">
      <w:pPr>
        <w:spacing w:line="276" w:lineRule="auto"/>
        <w:jc w:val="left"/>
        <w:rPr>
          <w:sz w:val="24"/>
          <w:szCs w:val="24"/>
        </w:rPr>
      </w:pPr>
      <w:r w:rsidRPr="007A1EAE">
        <w:rPr>
          <w:sz w:val="24"/>
          <w:szCs w:val="24"/>
        </w:rPr>
        <w:t>Selon les compétences décrites, l’échange peut se faire lors d’une rencontre MADEP, à l’école ou lors des loisirs.</w:t>
      </w:r>
    </w:p>
    <w:p w:rsidR="007A1EAE" w:rsidRPr="007A1EAE" w:rsidRDefault="007A1EAE" w:rsidP="007A1EAE">
      <w:pPr>
        <w:spacing w:line="276" w:lineRule="auto"/>
        <w:jc w:val="left"/>
        <w:rPr>
          <w:sz w:val="24"/>
          <w:szCs w:val="24"/>
        </w:rPr>
      </w:pPr>
    </w:p>
    <w:p w:rsidR="007A1EAE" w:rsidRPr="007A1EAE" w:rsidRDefault="007A1EAE" w:rsidP="007A1EAE">
      <w:pPr>
        <w:spacing w:line="276" w:lineRule="auto"/>
        <w:jc w:val="left"/>
        <w:rPr>
          <w:sz w:val="24"/>
          <w:szCs w:val="24"/>
        </w:rPr>
      </w:pPr>
      <w:r w:rsidRPr="007A1EAE">
        <w:rPr>
          <w:sz w:val="24"/>
          <w:szCs w:val="24"/>
        </w:rPr>
        <w:t>Suggérer que l’on peut également élargir nos échanges  en dehors de l’équipe, à l’école, à la maison, tout autour de nous.</w:t>
      </w:r>
    </w:p>
    <w:p w:rsidR="007A1EAE" w:rsidRPr="007A1EAE" w:rsidRDefault="007A1EAE" w:rsidP="007A1EAE">
      <w:pPr>
        <w:spacing w:line="276" w:lineRule="auto"/>
        <w:jc w:val="left"/>
        <w:rPr>
          <w:sz w:val="24"/>
          <w:szCs w:val="24"/>
        </w:rPr>
      </w:pPr>
    </w:p>
    <w:p w:rsidR="007A1EAE" w:rsidRPr="007A1EAE" w:rsidRDefault="007A1EAE" w:rsidP="007A1EAE">
      <w:pPr>
        <w:spacing w:line="276" w:lineRule="auto"/>
        <w:jc w:val="left"/>
        <w:rPr>
          <w:sz w:val="24"/>
          <w:szCs w:val="24"/>
        </w:rPr>
      </w:pPr>
      <w:r w:rsidRPr="007A1EAE">
        <w:rPr>
          <w:sz w:val="24"/>
          <w:szCs w:val="24"/>
        </w:rPr>
        <w:t>Vérifier lors de la ou les rencontres suivantes si les échanges ont eu lieu ?</w:t>
      </w:r>
    </w:p>
    <w:p w:rsidR="007A1EAE" w:rsidRPr="007A1EAE" w:rsidRDefault="007A1EAE" w:rsidP="007A1EAE">
      <w:pPr>
        <w:spacing w:line="276" w:lineRule="auto"/>
        <w:jc w:val="left"/>
        <w:rPr>
          <w:sz w:val="24"/>
          <w:szCs w:val="24"/>
        </w:rPr>
      </w:pPr>
    </w:p>
    <w:p w:rsidR="007A1EAE" w:rsidRPr="007A1EAE" w:rsidRDefault="007A1EAE" w:rsidP="007A1EAE">
      <w:pPr>
        <w:spacing w:line="276" w:lineRule="auto"/>
        <w:jc w:val="left"/>
        <w:rPr>
          <w:b/>
          <w:sz w:val="24"/>
          <w:szCs w:val="24"/>
        </w:rPr>
      </w:pPr>
      <w:r w:rsidRPr="001C1063">
        <w:rPr>
          <w:color w:val="FF00FF"/>
          <w:sz w:val="32"/>
          <w:szCs w:val="32"/>
        </w:rPr>
        <w:t>Valoriser</w:t>
      </w:r>
      <w:r w:rsidRPr="007A1EAE">
        <w:rPr>
          <w:sz w:val="24"/>
          <w:szCs w:val="24"/>
        </w:rPr>
        <w:t xml:space="preserve"> ce qui a été vécu et laisser chaque enfant raconter comment s’est déroulé son « troc ».</w:t>
      </w:r>
    </w:p>
    <w:p w:rsidR="007A1EAE" w:rsidRPr="007A1EAE" w:rsidRDefault="007A1EAE" w:rsidP="007A1EAE">
      <w:pPr>
        <w:spacing w:after="200" w:line="276" w:lineRule="auto"/>
        <w:jc w:val="left"/>
        <w:rPr>
          <w:b/>
          <w:sz w:val="24"/>
          <w:szCs w:val="24"/>
        </w:rPr>
      </w:pPr>
    </w:p>
    <w:p w:rsidR="00A17E77" w:rsidRDefault="00A17E77">
      <w:bookmarkStart w:id="0" w:name="_GoBack"/>
      <w:bookmarkEnd w:id="0"/>
    </w:p>
    <w:sectPr w:rsidR="00A17E77" w:rsidSect="009A1396">
      <w:headerReference w:type="default" r:id="rId8"/>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4C4" w:rsidRDefault="006A34C4" w:rsidP="006A34C4">
      <w:r>
        <w:separator/>
      </w:r>
    </w:p>
  </w:endnote>
  <w:endnote w:type="continuationSeparator" w:id="0">
    <w:p w:rsidR="006A34C4" w:rsidRDefault="006A34C4" w:rsidP="006A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354492"/>
      <w:docPartObj>
        <w:docPartGallery w:val="Page Numbers (Bottom of Page)"/>
        <w:docPartUnique/>
      </w:docPartObj>
    </w:sdtPr>
    <w:sdtEndPr/>
    <w:sdtContent>
      <w:p w:rsidR="00C5699C" w:rsidRDefault="00C5699C">
        <w:pPr>
          <w:pStyle w:val="Pieddepage"/>
          <w:jc w:val="center"/>
        </w:pPr>
        <w:r>
          <w:fldChar w:fldCharType="begin"/>
        </w:r>
        <w:r>
          <w:instrText>PAGE   \* MERGEFORMAT</w:instrText>
        </w:r>
        <w:r>
          <w:fldChar w:fldCharType="separate"/>
        </w:r>
        <w:r w:rsidR="001C1063" w:rsidRPr="001C1063">
          <w:rPr>
            <w:noProof/>
            <w:lang w:val="fr-FR"/>
          </w:rPr>
          <w:t>1</w:t>
        </w:r>
        <w:r>
          <w:fldChar w:fldCharType="end"/>
        </w:r>
      </w:p>
    </w:sdtContent>
  </w:sdt>
  <w:p w:rsidR="003B639D" w:rsidRDefault="003B63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4C4" w:rsidRDefault="006A34C4" w:rsidP="006A34C4">
      <w:r>
        <w:separator/>
      </w:r>
    </w:p>
  </w:footnote>
  <w:footnote w:type="continuationSeparator" w:id="0">
    <w:p w:rsidR="006A34C4" w:rsidRDefault="006A34C4" w:rsidP="006A3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81" w:rsidRPr="0032327A" w:rsidRDefault="006A34C4" w:rsidP="00E72C81">
    <w:pPr>
      <w:pStyle w:val="En-tte"/>
      <w:rPr>
        <w:rFonts w:ascii="Arial Black" w:hAnsi="Arial Black"/>
        <w:b/>
        <w:sz w:val="40"/>
        <w:szCs w:val="40"/>
      </w:rPr>
    </w:pPr>
    <w:r w:rsidRPr="00715500">
      <w:rPr>
        <w:rFonts w:ascii="Calibri" w:hAnsi="Calibri"/>
        <w:b/>
        <w:i/>
        <w:noProof/>
        <w:lang w:eastAsia="fr-CH"/>
      </w:rPr>
      <w:drawing>
        <wp:anchor distT="0" distB="0" distL="114300" distR="114300" simplePos="0" relativeHeight="251659264" behindDoc="0" locked="0" layoutInCell="1" allowOverlap="1" wp14:anchorId="13C68BFD" wp14:editId="42F52F58">
          <wp:simplePos x="0" y="0"/>
          <wp:positionH relativeFrom="column">
            <wp:posOffset>-61595</wp:posOffset>
          </wp:positionH>
          <wp:positionV relativeFrom="paragraph">
            <wp:posOffset>-184150</wp:posOffset>
          </wp:positionV>
          <wp:extent cx="828675" cy="92392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923925"/>
                  </a:xfrm>
                  <a:prstGeom prst="rect">
                    <a:avLst/>
                  </a:prstGeom>
                  <a:noFill/>
                </pic:spPr>
              </pic:pic>
            </a:graphicData>
          </a:graphic>
          <wp14:sizeRelH relativeFrom="page">
            <wp14:pctWidth>0</wp14:pctWidth>
          </wp14:sizeRelH>
          <wp14:sizeRelV relativeFrom="page">
            <wp14:pctHeight>0</wp14:pctHeight>
          </wp14:sizeRelV>
        </wp:anchor>
      </w:drawing>
    </w:r>
    <w:r>
      <w:tab/>
    </w:r>
    <w:r w:rsidR="00E72C81" w:rsidRPr="0032327A">
      <w:rPr>
        <w:b/>
        <w:sz w:val="40"/>
        <w:szCs w:val="40"/>
      </w:rPr>
      <w:t xml:space="preserve">«  SOLIDAIR’ATTITUDE </w:t>
    </w:r>
    <w:r w:rsidR="00E72C81" w:rsidRPr="0032327A">
      <w:rPr>
        <w:rFonts w:ascii="Arial Black" w:hAnsi="Arial Black"/>
        <w:b/>
        <w:sz w:val="40"/>
        <w:szCs w:val="40"/>
      </w:rPr>
      <w:t>»</w:t>
    </w:r>
    <w:r w:rsidR="00E72C81" w:rsidRPr="0032327A">
      <w:rPr>
        <w:noProof/>
        <w:sz w:val="40"/>
        <w:szCs w:val="40"/>
        <w:lang w:eastAsia="fr-CH"/>
      </w:rPr>
      <w:t xml:space="preserve"> </w:t>
    </w:r>
    <w:r w:rsidR="00E72C81">
      <w:rPr>
        <w:noProof/>
        <w:lang w:eastAsia="fr-CH"/>
      </w:rPr>
      <w:drawing>
        <wp:anchor distT="0" distB="0" distL="114300" distR="114300" simplePos="0" relativeHeight="251661312" behindDoc="1" locked="0" layoutInCell="1" allowOverlap="1" wp14:anchorId="45690C7C" wp14:editId="6A10D8AC">
          <wp:simplePos x="0" y="0"/>
          <wp:positionH relativeFrom="column">
            <wp:posOffset>5149215</wp:posOffset>
          </wp:positionH>
          <wp:positionV relativeFrom="paragraph">
            <wp:posOffset>-183515</wp:posOffset>
          </wp:positionV>
          <wp:extent cx="780415" cy="1095375"/>
          <wp:effectExtent l="0" t="0" r="635" b="9525"/>
          <wp:wrapTight wrapText="bothSides">
            <wp:wrapPolygon edited="0">
              <wp:start x="0" y="0"/>
              <wp:lineTo x="0" y="21412"/>
              <wp:lineTo x="21090" y="21412"/>
              <wp:lineTo x="21090" y="0"/>
              <wp:lineTo x="0" y="0"/>
            </wp:wrapPolygon>
          </wp:wrapTight>
          <wp:docPr id="3" name="Image 3" descr="C:\Users\Madep\Pictures\dessins David\Dessins David\O.A 2016-2017\SolidAir'Attitude_Equipe Madep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ep\Pictures\dessins David\Dessins David\O.A 2016-2017\SolidAir'Attitude_Equipe Madep (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041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C81" w:rsidRDefault="00E72C81" w:rsidP="00E72C81">
    <w:pPr>
      <w:pStyle w:val="En-tte"/>
      <w:rPr>
        <w:rFonts w:ascii="Arial Black" w:hAnsi="Arial Black"/>
        <w:b/>
        <w:sz w:val="24"/>
        <w:szCs w:val="24"/>
      </w:rPr>
    </w:pPr>
    <w:r>
      <w:rPr>
        <w:rFonts w:ascii="Arial Black" w:hAnsi="Arial Black"/>
        <w:b/>
        <w:sz w:val="32"/>
        <w:szCs w:val="32"/>
      </w:rPr>
      <w:tab/>
    </w:r>
    <w:r>
      <w:rPr>
        <w:rFonts w:ascii="Arial Black" w:hAnsi="Arial Black"/>
        <w:b/>
        <w:sz w:val="24"/>
        <w:szCs w:val="24"/>
      </w:rPr>
      <w:t>O.A. 2016-2017</w:t>
    </w:r>
  </w:p>
  <w:p w:rsidR="00E72C81" w:rsidRDefault="00E72C81" w:rsidP="00E72C81">
    <w:pPr>
      <w:pStyle w:val="En-tte"/>
      <w:rPr>
        <w:rFonts w:ascii="Arial Black" w:hAnsi="Arial Black"/>
        <w:b/>
        <w:sz w:val="24"/>
        <w:szCs w:val="24"/>
      </w:rPr>
    </w:pPr>
  </w:p>
  <w:p w:rsidR="006A34C4" w:rsidRPr="003B639D" w:rsidRDefault="006A34C4" w:rsidP="00E72C81">
    <w:pPr>
      <w:pStyle w:val="En-tte"/>
      <w:rPr>
        <w:b/>
      </w:rPr>
    </w:pPr>
    <w:r>
      <w:rPr>
        <w:b/>
      </w:rPr>
      <w:t xml:space="preserve"> </w:t>
    </w:r>
    <w:r w:rsidRPr="003B639D">
      <w:rPr>
        <w:b/>
      </w:rPr>
      <w:t>MADEP JUP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C4"/>
    <w:rsid w:val="001C1063"/>
    <w:rsid w:val="003B639D"/>
    <w:rsid w:val="006A34C4"/>
    <w:rsid w:val="006D0F4C"/>
    <w:rsid w:val="007A1EAE"/>
    <w:rsid w:val="008A5C99"/>
    <w:rsid w:val="009A1396"/>
    <w:rsid w:val="00A17E77"/>
    <w:rsid w:val="00AB0DA6"/>
    <w:rsid w:val="00AE76FA"/>
    <w:rsid w:val="00C5699C"/>
    <w:rsid w:val="00E72C81"/>
    <w:rsid w:val="00F139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34C4"/>
    <w:pPr>
      <w:tabs>
        <w:tab w:val="center" w:pos="4536"/>
        <w:tab w:val="right" w:pos="9072"/>
      </w:tabs>
    </w:pPr>
  </w:style>
  <w:style w:type="character" w:customStyle="1" w:styleId="En-tteCar">
    <w:name w:val="En-tête Car"/>
    <w:basedOn w:val="Policepardfaut"/>
    <w:link w:val="En-tte"/>
    <w:uiPriority w:val="99"/>
    <w:rsid w:val="006A34C4"/>
  </w:style>
  <w:style w:type="paragraph" w:styleId="Pieddepage">
    <w:name w:val="footer"/>
    <w:basedOn w:val="Normal"/>
    <w:link w:val="PieddepageCar"/>
    <w:uiPriority w:val="99"/>
    <w:unhideWhenUsed/>
    <w:rsid w:val="006A34C4"/>
    <w:pPr>
      <w:tabs>
        <w:tab w:val="center" w:pos="4536"/>
        <w:tab w:val="right" w:pos="9072"/>
      </w:tabs>
    </w:pPr>
  </w:style>
  <w:style w:type="character" w:customStyle="1" w:styleId="PieddepageCar">
    <w:name w:val="Pied de page Car"/>
    <w:basedOn w:val="Policepardfaut"/>
    <w:link w:val="Pieddepage"/>
    <w:uiPriority w:val="99"/>
    <w:rsid w:val="006A34C4"/>
  </w:style>
  <w:style w:type="paragraph" w:styleId="Textedebulles">
    <w:name w:val="Balloon Text"/>
    <w:basedOn w:val="Normal"/>
    <w:link w:val="TextedebullesCar"/>
    <w:uiPriority w:val="99"/>
    <w:semiHidden/>
    <w:unhideWhenUsed/>
    <w:rsid w:val="006A34C4"/>
    <w:rPr>
      <w:rFonts w:ascii="Tahoma" w:hAnsi="Tahoma" w:cs="Tahoma"/>
      <w:sz w:val="16"/>
      <w:szCs w:val="16"/>
    </w:rPr>
  </w:style>
  <w:style w:type="character" w:customStyle="1" w:styleId="TextedebullesCar">
    <w:name w:val="Texte de bulles Car"/>
    <w:basedOn w:val="Policepardfaut"/>
    <w:link w:val="Textedebulles"/>
    <w:uiPriority w:val="99"/>
    <w:semiHidden/>
    <w:rsid w:val="006A3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34C4"/>
    <w:pPr>
      <w:tabs>
        <w:tab w:val="center" w:pos="4536"/>
        <w:tab w:val="right" w:pos="9072"/>
      </w:tabs>
    </w:pPr>
  </w:style>
  <w:style w:type="character" w:customStyle="1" w:styleId="En-tteCar">
    <w:name w:val="En-tête Car"/>
    <w:basedOn w:val="Policepardfaut"/>
    <w:link w:val="En-tte"/>
    <w:uiPriority w:val="99"/>
    <w:rsid w:val="006A34C4"/>
  </w:style>
  <w:style w:type="paragraph" w:styleId="Pieddepage">
    <w:name w:val="footer"/>
    <w:basedOn w:val="Normal"/>
    <w:link w:val="PieddepageCar"/>
    <w:uiPriority w:val="99"/>
    <w:unhideWhenUsed/>
    <w:rsid w:val="006A34C4"/>
    <w:pPr>
      <w:tabs>
        <w:tab w:val="center" w:pos="4536"/>
        <w:tab w:val="right" w:pos="9072"/>
      </w:tabs>
    </w:pPr>
  </w:style>
  <w:style w:type="character" w:customStyle="1" w:styleId="PieddepageCar">
    <w:name w:val="Pied de page Car"/>
    <w:basedOn w:val="Policepardfaut"/>
    <w:link w:val="Pieddepage"/>
    <w:uiPriority w:val="99"/>
    <w:rsid w:val="006A34C4"/>
  </w:style>
  <w:style w:type="paragraph" w:styleId="Textedebulles">
    <w:name w:val="Balloon Text"/>
    <w:basedOn w:val="Normal"/>
    <w:link w:val="TextedebullesCar"/>
    <w:uiPriority w:val="99"/>
    <w:semiHidden/>
    <w:unhideWhenUsed/>
    <w:rsid w:val="006A34C4"/>
    <w:rPr>
      <w:rFonts w:ascii="Tahoma" w:hAnsi="Tahoma" w:cs="Tahoma"/>
      <w:sz w:val="16"/>
      <w:szCs w:val="16"/>
    </w:rPr>
  </w:style>
  <w:style w:type="character" w:customStyle="1" w:styleId="TextedebullesCar">
    <w:name w:val="Texte de bulles Car"/>
    <w:basedOn w:val="Policepardfaut"/>
    <w:link w:val="Textedebulles"/>
    <w:uiPriority w:val="99"/>
    <w:semiHidden/>
    <w:rsid w:val="006A3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5795F-CC61-41C2-B468-D2AE1A77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294</Words>
  <Characters>1619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Madep</dc:creator>
  <cp:lastModifiedBy>Madep</cp:lastModifiedBy>
  <cp:revision>10</cp:revision>
  <dcterms:created xsi:type="dcterms:W3CDTF">2015-09-01T08:56:00Z</dcterms:created>
  <dcterms:modified xsi:type="dcterms:W3CDTF">2016-09-13T15:14:00Z</dcterms:modified>
</cp:coreProperties>
</file>