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17" w:rsidRDefault="009B3CF0" w:rsidP="006D7F9C">
      <w:pPr>
        <w:spacing w:after="0"/>
        <w:jc w:val="both"/>
        <w:rPr>
          <w:b/>
          <w:sz w:val="28"/>
          <w:szCs w:val="28"/>
        </w:rPr>
      </w:pPr>
      <w:r>
        <w:rPr>
          <w:noProof/>
          <w:lang w:eastAsia="fr-CH"/>
        </w:rPr>
        <w:drawing>
          <wp:inline distT="0" distB="0" distL="0" distR="0">
            <wp:extent cx="1847850" cy="697865"/>
            <wp:effectExtent l="0" t="0" r="0" b="698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17" w:rsidRDefault="009B3CF0" w:rsidP="006D7F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Rencontre en Cellule de Vie</w:t>
      </w:r>
    </w:p>
    <w:p w:rsidR="00362C17" w:rsidRDefault="009B3CF0" w:rsidP="006D7F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Thème TEMOIGNER</w:t>
      </w:r>
    </w:p>
    <w:p w:rsidR="00362C17" w:rsidRPr="001F1E17" w:rsidRDefault="009B3CF0" w:rsidP="006D7F9C">
      <w:pPr>
        <w:spacing w:after="0"/>
        <w:jc w:val="center"/>
        <w:rPr>
          <w:i/>
          <w:iCs/>
          <w:sz w:val="28"/>
          <w:szCs w:val="28"/>
        </w:rPr>
      </w:pPr>
      <w:r w:rsidRPr="001F1E17">
        <w:rPr>
          <w:i/>
          <w:iCs/>
          <w:sz w:val="28"/>
          <w:szCs w:val="28"/>
        </w:rPr>
        <w:t>Intention</w:t>
      </w:r>
      <w:r w:rsidR="003039A5" w:rsidRPr="001F1E17">
        <w:rPr>
          <w:i/>
          <w:iCs/>
          <w:sz w:val="28"/>
          <w:szCs w:val="28"/>
        </w:rPr>
        <w:t xml:space="preserve"> </w:t>
      </w:r>
      <w:r w:rsidRPr="001F1E17">
        <w:rPr>
          <w:i/>
          <w:iCs/>
          <w:sz w:val="28"/>
          <w:szCs w:val="28"/>
        </w:rPr>
        <w:t>: vivre un temps de témoignage et de partage à partir d’une histoire connue</w:t>
      </w:r>
      <w:r w:rsidR="003039A5" w:rsidRPr="001F1E17">
        <w:rPr>
          <w:i/>
          <w:iCs/>
          <w:sz w:val="28"/>
          <w:szCs w:val="28"/>
        </w:rPr>
        <w:t xml:space="preserve"> </w:t>
      </w:r>
      <w:r w:rsidRPr="001F1E17">
        <w:rPr>
          <w:i/>
          <w:iCs/>
          <w:sz w:val="28"/>
          <w:szCs w:val="28"/>
        </w:rPr>
        <w:t>: Les noces de Cana</w:t>
      </w:r>
    </w:p>
    <w:p w:rsidR="00362C17" w:rsidRDefault="00362C17" w:rsidP="006D7F9C">
      <w:pPr>
        <w:spacing w:after="0"/>
        <w:jc w:val="both"/>
        <w:rPr>
          <w:i/>
        </w:rPr>
      </w:pPr>
    </w:p>
    <w:p w:rsidR="00362C17" w:rsidRDefault="009B3CF0" w:rsidP="006D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ahnschrift" w:hAnsi="Bahnschrift"/>
          <w:szCs w:val="24"/>
        </w:rPr>
      </w:pPr>
      <w:r>
        <w:rPr>
          <w:rFonts w:ascii="Bahnschrift" w:hAnsi="Bahnschrift"/>
          <w:szCs w:val="24"/>
        </w:rPr>
        <w:t xml:space="preserve">La rencontre se déroule dans une salle avec une chaise par personne en rond. Une déco symbolique / spirituelle en lien avec le thème est placé au milieu du cercle. La rencontre est animée par </w:t>
      </w:r>
      <w:proofErr w:type="spellStart"/>
      <w:proofErr w:type="gramStart"/>
      <w:r>
        <w:rPr>
          <w:rFonts w:ascii="Bahnschrift" w:hAnsi="Bahnschrift"/>
          <w:szCs w:val="24"/>
        </w:rPr>
        <w:t>un.e</w:t>
      </w:r>
      <w:proofErr w:type="spellEnd"/>
      <w:proofErr w:type="gramEnd"/>
      <w:r>
        <w:rPr>
          <w:rFonts w:ascii="Bahnschrift" w:hAnsi="Bahnschrift"/>
          <w:szCs w:val="24"/>
        </w:rPr>
        <w:t xml:space="preserve"> membre de la CV sur la base de ce déroulement. </w:t>
      </w:r>
    </w:p>
    <w:p w:rsidR="00362C17" w:rsidRDefault="009B3CF0" w:rsidP="006D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Bahnschrift" w:hAnsi="Bahnschrift"/>
          <w:szCs w:val="24"/>
        </w:rPr>
      </w:pPr>
      <w:r>
        <w:rPr>
          <w:rFonts w:ascii="Bahnschrift" w:hAnsi="Bahnschrift"/>
          <w:szCs w:val="24"/>
        </w:rPr>
        <w:t xml:space="preserve">Matériel : </w:t>
      </w:r>
      <w:r>
        <w:rPr>
          <w:rFonts w:ascii="Bahnschrift" w:hAnsi="Bahnschrift"/>
          <w:szCs w:val="24"/>
        </w:rPr>
        <w:tab/>
      </w:r>
      <w:r>
        <w:rPr>
          <w:rFonts w:ascii="Bahnschrift" w:hAnsi="Bahnschrift"/>
          <w:szCs w:val="24"/>
        </w:rPr>
        <w:tab/>
        <w:t xml:space="preserve">- Bible </w:t>
      </w:r>
    </w:p>
    <w:p w:rsidR="00362C17" w:rsidRDefault="009B3CF0" w:rsidP="006D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Bahnschrift" w:hAnsi="Bahnschrift"/>
          <w:szCs w:val="24"/>
        </w:rPr>
      </w:pPr>
      <w:r>
        <w:rPr>
          <w:rFonts w:ascii="Bahnschrift" w:hAnsi="Bahnschrift"/>
          <w:szCs w:val="24"/>
        </w:rPr>
        <w:tab/>
      </w:r>
      <w:r>
        <w:rPr>
          <w:rFonts w:ascii="Bahnschrift" w:hAnsi="Bahnschrift"/>
          <w:szCs w:val="24"/>
        </w:rPr>
        <w:tab/>
        <w:t>- Bougie et allumettes, décoration</w:t>
      </w:r>
    </w:p>
    <w:p w:rsidR="00362C17" w:rsidRDefault="009B3CF0" w:rsidP="006D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Bahnschrift" w:hAnsi="Bahnschrift"/>
          <w:szCs w:val="24"/>
        </w:rPr>
      </w:pPr>
      <w:r>
        <w:rPr>
          <w:rFonts w:ascii="Bahnschrift" w:hAnsi="Bahnschrift"/>
          <w:szCs w:val="24"/>
        </w:rPr>
        <w:tab/>
      </w:r>
      <w:r>
        <w:rPr>
          <w:rFonts w:ascii="Bahnschrift" w:hAnsi="Bahnschrift"/>
          <w:szCs w:val="24"/>
        </w:rPr>
        <w:tab/>
        <w:t>- De quoi écrire</w:t>
      </w:r>
    </w:p>
    <w:p w:rsidR="00362C17" w:rsidRDefault="009B3CF0" w:rsidP="006D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Bahnschrift" w:hAnsi="Bahnschrift"/>
          <w:szCs w:val="24"/>
        </w:rPr>
      </w:pPr>
      <w:r>
        <w:rPr>
          <w:rFonts w:ascii="Bahnschrift" w:hAnsi="Bahnschrift"/>
          <w:szCs w:val="24"/>
        </w:rPr>
        <w:tab/>
      </w:r>
      <w:r>
        <w:rPr>
          <w:rFonts w:ascii="Bahnschrift" w:hAnsi="Bahnschrift"/>
          <w:szCs w:val="24"/>
        </w:rPr>
        <w:tab/>
        <w:t xml:space="preserve">- Un ou l’autre élément qui peut évoquer ce qui sera vécu </w:t>
      </w:r>
    </w:p>
    <w:p w:rsidR="00362C17" w:rsidRDefault="009B3CF0" w:rsidP="006D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Bahnschrift" w:hAnsi="Bahnschrift"/>
          <w:szCs w:val="24"/>
        </w:rPr>
      </w:pPr>
      <w:r>
        <w:rPr>
          <w:rFonts w:ascii="Bahnschrift" w:hAnsi="Bahnschrift"/>
          <w:szCs w:val="24"/>
        </w:rPr>
        <w:tab/>
      </w:r>
      <w:r>
        <w:rPr>
          <w:rFonts w:ascii="Bahnschrift" w:hAnsi="Bahnschrift"/>
          <w:szCs w:val="24"/>
        </w:rPr>
        <w:tab/>
        <w:t xml:space="preserve">- Le feuillet avec le texte biblique pour le temps de méditation de la Parole </w:t>
      </w:r>
    </w:p>
    <w:p w:rsidR="00362C17" w:rsidRDefault="009B3CF0" w:rsidP="006D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Bahnschrift" w:hAnsi="Bahnschrift"/>
          <w:szCs w:val="24"/>
        </w:rPr>
      </w:pPr>
      <w:r>
        <w:rPr>
          <w:rFonts w:ascii="Bahnschrift" w:hAnsi="Bahnschrift"/>
          <w:szCs w:val="24"/>
        </w:rPr>
        <w:tab/>
      </w:r>
      <w:r>
        <w:rPr>
          <w:rFonts w:ascii="Bahnschrift" w:hAnsi="Bahnschrift"/>
          <w:szCs w:val="24"/>
        </w:rPr>
        <w:tab/>
      </w:r>
      <w:r>
        <w:rPr>
          <w:rFonts w:ascii="Bahnschrift" w:hAnsi="Bahnschrift"/>
          <w:szCs w:val="24"/>
        </w:rPr>
        <w:tab/>
      </w:r>
    </w:p>
    <w:p w:rsidR="00362C17" w:rsidRDefault="00362C17" w:rsidP="006D7F9C">
      <w:pPr>
        <w:spacing w:before="240" w:line="240" w:lineRule="auto"/>
        <w:jc w:val="both"/>
        <w:rPr>
          <w:sz w:val="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1271"/>
      </w:tblGrid>
      <w:tr w:rsidR="00362C17">
        <w:tc>
          <w:tcPr>
            <w:tcW w:w="988" w:type="dxa"/>
          </w:tcPr>
          <w:p w:rsidR="00362C17" w:rsidRDefault="009B3CF0" w:rsidP="006D7F9C">
            <w:pPr>
              <w:spacing w:before="240" w:after="0" w:line="240" w:lineRule="auto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 min</w:t>
            </w:r>
          </w:p>
        </w:tc>
        <w:tc>
          <w:tcPr>
            <w:tcW w:w="7229" w:type="dxa"/>
          </w:tcPr>
          <w:p w:rsidR="00362C17" w:rsidRDefault="009B3CF0" w:rsidP="006D7F9C">
            <w:pPr>
              <w:spacing w:before="240" w:after="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  <w:b/>
              </w:rPr>
              <w:t>ACCUEIL</w:t>
            </w:r>
            <w:r>
              <w:rPr>
                <w:rFonts w:ascii="Bahnschrift" w:hAnsi="Bahnschrift"/>
              </w:rPr>
              <w:t xml:space="preserve"> et proposition de la rencontre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1"/>
              </w:numPr>
              <w:spacing w:before="240" w:after="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Temps de vestiaire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1"/>
              </w:numPr>
              <w:spacing w:before="240" w:after="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Nommer l’objectif de la </w:t>
            </w:r>
            <w:r w:rsidR="000C21E2">
              <w:rPr>
                <w:rFonts w:ascii="Bahnschrift" w:hAnsi="Bahnschrift"/>
              </w:rPr>
              <w:t>rencontre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1"/>
              </w:numPr>
              <w:spacing w:before="240" w:after="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Temps de partage de la Parole</w:t>
            </w:r>
            <w:bookmarkStart w:id="0" w:name="_GoBack"/>
            <w:bookmarkEnd w:id="0"/>
            <w:r>
              <w:rPr>
                <w:rFonts w:ascii="Bahnschrift" w:hAnsi="Bahnschrift"/>
              </w:rPr>
              <w:t xml:space="preserve"> Les noces de Cana Jn2, 1-11</w:t>
            </w:r>
          </w:p>
          <w:p w:rsidR="00362C17" w:rsidRPr="001F1E17" w:rsidRDefault="009B3CF0" w:rsidP="006D7F9C">
            <w:pPr>
              <w:pStyle w:val="Paragraphedeliste"/>
              <w:numPr>
                <w:ilvl w:val="0"/>
                <w:numId w:val="1"/>
              </w:numPr>
              <w:spacing w:before="240" w:after="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Réflexion, analyse, prière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1"/>
              </w:numPr>
              <w:spacing w:before="240" w:after="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Partie pratique </w:t>
            </w:r>
          </w:p>
          <w:p w:rsidR="00362C17" w:rsidRDefault="009B3CF0" w:rsidP="006D7F9C">
            <w:pPr>
              <w:pStyle w:val="Paragraphedeliste"/>
              <w:spacing w:before="240" w:after="0"/>
              <w:ind w:left="0" w:firstLineChars="150" w:firstLine="33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(</w:t>
            </w:r>
            <w:proofErr w:type="gramStart"/>
            <w:r>
              <w:rPr>
                <w:rFonts w:ascii="Bahnschrift" w:hAnsi="Bahnschrift"/>
              </w:rPr>
              <w:t>déroulement</w:t>
            </w:r>
            <w:proofErr w:type="gramEnd"/>
            <w:r>
              <w:rPr>
                <w:rFonts w:ascii="Bahnschrift" w:hAnsi="Bahnschrift"/>
              </w:rPr>
              <w:t xml:space="preserve">, matériel, adaptation sur le terrain, etc…) </w:t>
            </w:r>
          </w:p>
          <w:p w:rsidR="00362C17" w:rsidRDefault="00362C17" w:rsidP="006D7F9C">
            <w:pPr>
              <w:pStyle w:val="Paragraphedeliste"/>
              <w:spacing w:before="240" w:after="0" w:line="240" w:lineRule="auto"/>
              <w:ind w:left="360"/>
              <w:jc w:val="both"/>
              <w:rPr>
                <w:rFonts w:ascii="Bahnschrift" w:hAnsi="Bahnschrift"/>
              </w:rPr>
            </w:pPr>
          </w:p>
        </w:tc>
        <w:tc>
          <w:tcPr>
            <w:tcW w:w="1271" w:type="dxa"/>
          </w:tcPr>
          <w:p w:rsidR="00362C17" w:rsidRDefault="00362C17" w:rsidP="006D7F9C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62C17">
        <w:tc>
          <w:tcPr>
            <w:tcW w:w="988" w:type="dxa"/>
          </w:tcPr>
          <w:p w:rsidR="00362C17" w:rsidRDefault="009B3CF0" w:rsidP="006D7F9C">
            <w:pPr>
              <w:spacing w:before="240" w:after="0" w:line="240" w:lineRule="auto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 min</w:t>
            </w:r>
          </w:p>
        </w:tc>
        <w:tc>
          <w:tcPr>
            <w:tcW w:w="7229" w:type="dxa"/>
          </w:tcPr>
          <w:p w:rsidR="00362C17" w:rsidRDefault="00362C17" w:rsidP="006D7F9C">
            <w:pPr>
              <w:spacing w:after="0"/>
              <w:jc w:val="both"/>
              <w:rPr>
                <w:rFonts w:ascii="Bahnschrift" w:hAnsi="Bahnschrift"/>
                <w:b/>
              </w:rPr>
            </w:pPr>
          </w:p>
          <w:p w:rsidR="001F1E17" w:rsidRDefault="009B3CF0" w:rsidP="006D7F9C">
            <w:pPr>
              <w:spacing w:after="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  <w:b/>
              </w:rPr>
              <w:t>TEMPS VESTIAIRE</w:t>
            </w:r>
            <w:r>
              <w:rPr>
                <w:rFonts w:ascii="Bahnschrift" w:hAnsi="Bahnschrift"/>
              </w:rPr>
              <w:t xml:space="preserve"> </w:t>
            </w:r>
          </w:p>
          <w:p w:rsidR="00A32F72" w:rsidRDefault="00A32F72" w:rsidP="006D7F9C">
            <w:pPr>
              <w:spacing w:after="0"/>
              <w:jc w:val="both"/>
              <w:rPr>
                <w:rFonts w:ascii="Bahnschrift" w:hAnsi="Bahnschrift"/>
              </w:rPr>
            </w:pPr>
          </w:p>
          <w:p w:rsidR="00362C17" w:rsidRDefault="009B3CF0" w:rsidP="006D7F9C">
            <w:pPr>
              <w:spacing w:after="0"/>
              <w:jc w:val="both"/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(</w:t>
            </w:r>
            <w:proofErr w:type="gramStart"/>
            <w:r>
              <w:rPr>
                <w:rFonts w:ascii="Bahnschrift" w:hAnsi="Bahnschrift"/>
                <w:i/>
              </w:rPr>
              <w:t>rappel</w:t>
            </w:r>
            <w:proofErr w:type="gramEnd"/>
            <w:r>
              <w:rPr>
                <w:rFonts w:ascii="Bahnschrift" w:hAnsi="Bahnschrift"/>
                <w:i/>
              </w:rPr>
              <w:t xml:space="preserve"> important : le vestiaire sert à déposer ce qui occupe l’esprit, en joie ou en souci – comme on dépose son manteau qui pèse sur les épaules et entrave les mouvements – et qui, s’il n’était pas déposé ne permettrait pas d’être pleinement </w:t>
            </w:r>
            <w:proofErr w:type="spellStart"/>
            <w:r>
              <w:rPr>
                <w:rFonts w:ascii="Bahnschrift" w:hAnsi="Bahnschrift"/>
                <w:i/>
              </w:rPr>
              <w:t>présent-e</w:t>
            </w:r>
            <w:proofErr w:type="spellEnd"/>
            <w:r>
              <w:rPr>
                <w:rFonts w:ascii="Bahnschrift" w:hAnsi="Bahnschrift"/>
                <w:i/>
              </w:rPr>
              <w:t xml:space="preserve"> à la CV. Il n’est pas nécessaire, toujours, que tout le monde s’exprime !) Pas de « réaction » ou de commentaires des autres membres de la CV sur ce qui est dit. On accueille simplement. </w:t>
            </w:r>
          </w:p>
          <w:p w:rsidR="001F1E17" w:rsidRPr="001F1E17" w:rsidRDefault="001F1E17" w:rsidP="006D7F9C">
            <w:pPr>
              <w:spacing w:after="0"/>
              <w:jc w:val="both"/>
              <w:rPr>
                <w:rFonts w:ascii="Bahnschrift" w:hAnsi="Bahnschrift"/>
                <w:i/>
              </w:rPr>
            </w:pPr>
          </w:p>
        </w:tc>
        <w:tc>
          <w:tcPr>
            <w:tcW w:w="1271" w:type="dxa"/>
          </w:tcPr>
          <w:p w:rsidR="00362C17" w:rsidRDefault="00362C17" w:rsidP="006D7F9C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62C17">
        <w:tc>
          <w:tcPr>
            <w:tcW w:w="988" w:type="dxa"/>
          </w:tcPr>
          <w:p w:rsidR="00362C17" w:rsidRDefault="009B3CF0" w:rsidP="006D7F9C">
            <w:pPr>
              <w:spacing w:before="240" w:after="0" w:line="240" w:lineRule="auto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20 min</w:t>
            </w:r>
          </w:p>
        </w:tc>
        <w:tc>
          <w:tcPr>
            <w:tcW w:w="7229" w:type="dxa"/>
          </w:tcPr>
          <w:p w:rsidR="00362C17" w:rsidRDefault="009B3CF0" w:rsidP="006D7F9C">
            <w:pPr>
              <w:pStyle w:val="Paragraphedeliste"/>
              <w:spacing w:before="240" w:after="0"/>
              <w:ind w:left="0"/>
              <w:jc w:val="both"/>
              <w:rPr>
                <w:rFonts w:ascii="Bahnschrift" w:hAnsi="Bahnschrift"/>
                <w:b/>
                <w:szCs w:val="24"/>
              </w:rPr>
            </w:pPr>
            <w:r>
              <w:rPr>
                <w:rFonts w:ascii="Bahnschrift" w:hAnsi="Bahnschrift"/>
                <w:b/>
                <w:szCs w:val="24"/>
              </w:rPr>
              <w:t>UNE PAROLE DONNEE</w:t>
            </w:r>
          </w:p>
          <w:p w:rsidR="00362C17" w:rsidRDefault="009B3CF0" w:rsidP="006D7F9C">
            <w:pPr>
              <w:pStyle w:val="Paragraphedeliste"/>
              <w:spacing w:before="240" w:after="0"/>
              <w:ind w:left="0"/>
              <w:jc w:val="both"/>
              <w:rPr>
                <w:rFonts w:ascii="Bahnschrift" w:hAnsi="Bahnschrift"/>
              </w:rPr>
            </w:pPr>
            <w:proofErr w:type="spellStart"/>
            <w:r>
              <w:rPr>
                <w:rFonts w:ascii="Bahnschrift" w:hAnsi="Bahnschrift"/>
              </w:rPr>
              <w:t>Jn</w:t>
            </w:r>
            <w:proofErr w:type="spellEnd"/>
            <w:r>
              <w:rPr>
                <w:rFonts w:ascii="Bahnschrift" w:hAnsi="Bahnschrift"/>
              </w:rPr>
              <w:t xml:space="preserve"> 2, 1-11</w:t>
            </w:r>
          </w:p>
          <w:p w:rsidR="00362C17" w:rsidRDefault="00362C17" w:rsidP="006D7F9C">
            <w:pPr>
              <w:pStyle w:val="Paragraphedeliste"/>
              <w:spacing w:before="240" w:after="0"/>
              <w:ind w:left="0"/>
              <w:jc w:val="both"/>
              <w:rPr>
                <w:rFonts w:ascii="Bahnschrift" w:hAnsi="Bahnschrift"/>
              </w:rPr>
            </w:pPr>
          </w:p>
          <w:p w:rsidR="00362C17" w:rsidRDefault="009B3CF0" w:rsidP="006D7F9C">
            <w:pPr>
              <w:pStyle w:val="Paragraphedeliste"/>
              <w:numPr>
                <w:ilvl w:val="0"/>
                <w:numId w:val="2"/>
              </w:numPr>
              <w:spacing w:before="240" w:after="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Allumer une bougie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Signe de croix : « Au nom du Père… »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lastRenderedPageBreak/>
              <w:t xml:space="preserve">Lecture sans distribuer la feuille, car c’est d’abord une </w:t>
            </w:r>
            <w:r>
              <w:rPr>
                <w:rFonts w:ascii="Bahnschrift" w:hAnsi="Bahnschrift"/>
                <w:u w:val="single"/>
              </w:rPr>
              <w:t>Parole</w:t>
            </w:r>
            <w:r>
              <w:rPr>
                <w:rFonts w:ascii="Bahnschrift" w:hAnsi="Bahnschrift"/>
              </w:rPr>
              <w:t xml:space="preserve"> à écouter 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Chaque personne relève une phrase qui l’étonne, qui lui parle, et fait le lien avec sa vie et son entourage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Temps de silence</w:t>
            </w:r>
          </w:p>
          <w:p w:rsidR="00362C17" w:rsidRDefault="00362C17" w:rsidP="006D7F9C">
            <w:pPr>
              <w:pStyle w:val="Paragraphedeliste"/>
              <w:spacing w:after="0" w:line="240" w:lineRule="auto"/>
              <w:ind w:left="0"/>
              <w:jc w:val="both"/>
              <w:rPr>
                <w:rFonts w:ascii="Bahnschrift" w:hAnsi="Bahnschrift"/>
              </w:rPr>
            </w:pPr>
          </w:p>
          <w:p w:rsidR="00362C17" w:rsidRDefault="009B3CF0" w:rsidP="006D7F9C">
            <w:pPr>
              <w:pStyle w:val="Paragraphedeliste"/>
              <w:spacing w:after="0" w:line="240" w:lineRule="auto"/>
              <w:ind w:left="0"/>
              <w:jc w:val="both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Réflexion sur le témoignage</w:t>
            </w:r>
          </w:p>
          <w:p w:rsidR="00362C17" w:rsidRDefault="00362C17" w:rsidP="006D7F9C">
            <w:pPr>
              <w:pStyle w:val="Paragraphedeliste"/>
              <w:spacing w:after="0" w:line="240" w:lineRule="auto"/>
              <w:ind w:left="0"/>
              <w:jc w:val="both"/>
              <w:rPr>
                <w:rFonts w:ascii="Bahnschrift" w:hAnsi="Bahnschrift"/>
                <w:b/>
                <w:bCs/>
              </w:rPr>
            </w:pPr>
          </w:p>
          <w:p w:rsidR="00362C17" w:rsidRDefault="009B3CF0" w:rsidP="006D7F9C">
            <w:pPr>
              <w:pStyle w:val="Paragraphedeliste"/>
              <w:numPr>
                <w:ilvl w:val="0"/>
                <w:numId w:val="3"/>
              </w:numPr>
              <w:tabs>
                <w:tab w:val="clear" w:pos="420"/>
              </w:tabs>
              <w:spacing w:after="0" w:line="240" w:lineRule="auto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2e lecture du texte par une autre personne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3"/>
              </w:numPr>
              <w:tabs>
                <w:tab w:val="clear" w:pos="420"/>
              </w:tabs>
              <w:spacing w:after="0" w:line="240" w:lineRule="auto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Exercice de témoignage</w:t>
            </w:r>
            <w:r w:rsidR="001F1E17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 xml:space="preserve">: l’animateur pose des questions sur les éléments de la scène de façon que </w:t>
            </w:r>
            <w:proofErr w:type="spellStart"/>
            <w:proofErr w:type="gramStart"/>
            <w:r>
              <w:rPr>
                <w:rFonts w:ascii="Bahnschrift" w:hAnsi="Bahnschrift"/>
              </w:rPr>
              <w:t>chacun.e</w:t>
            </w:r>
            <w:proofErr w:type="spellEnd"/>
            <w:proofErr w:type="gramEnd"/>
            <w:r>
              <w:rPr>
                <w:rFonts w:ascii="Bahnschrift" w:hAnsi="Bahnschrift"/>
              </w:rPr>
              <w:t xml:space="preserve"> puisse témoigner de ce qu’il a retenu/entendu ou imaginé lors de l’écoute.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Par exemple</w:t>
            </w:r>
            <w:r w:rsidR="001F1E17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 xml:space="preserve">: 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Où se passe le récit</w:t>
            </w:r>
            <w:r w:rsidR="001F1E17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? Que demande Marie à son fils</w:t>
            </w:r>
            <w:r w:rsidR="001F1E17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?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Combien y-a-t-il de jarres</w:t>
            </w:r>
            <w:r w:rsidR="001F1E17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? Qui complimente le marié</w:t>
            </w:r>
            <w:r w:rsidR="001F1E17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?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Où est Dieu dans tout cela (T’es où</w:t>
            </w:r>
            <w:r w:rsidR="001F1E17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?)</w:t>
            </w:r>
          </w:p>
          <w:p w:rsidR="00362C17" w:rsidRDefault="00362C17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Faire ressortir les différences et les cohérences entre les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proofErr w:type="gramStart"/>
            <w:r>
              <w:rPr>
                <w:rFonts w:ascii="Bahnschrift" w:hAnsi="Bahnschrift"/>
              </w:rPr>
              <w:t>remarques</w:t>
            </w:r>
            <w:proofErr w:type="gramEnd"/>
            <w:r>
              <w:rPr>
                <w:rFonts w:ascii="Bahnschrift" w:hAnsi="Bahnschrift"/>
              </w:rPr>
              <w:t>, éventuellement sur un tableau ou une grande feuille.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Souligner ensuite les réponses différentes données à une même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proofErr w:type="gramStart"/>
            <w:r>
              <w:rPr>
                <w:rFonts w:ascii="Bahnschrift" w:hAnsi="Bahnschrift"/>
              </w:rPr>
              <w:t>question</w:t>
            </w:r>
            <w:proofErr w:type="gramEnd"/>
            <w:r>
              <w:rPr>
                <w:rFonts w:ascii="Bahnschrift" w:hAnsi="Bahnschrift"/>
              </w:rPr>
              <w:t xml:space="preserve">. </w:t>
            </w:r>
            <w:proofErr w:type="spellStart"/>
            <w:r>
              <w:rPr>
                <w:rFonts w:ascii="Bahnschrift" w:hAnsi="Bahnschrift"/>
              </w:rPr>
              <w:t>Chacun.e</w:t>
            </w:r>
            <w:proofErr w:type="spellEnd"/>
            <w:r>
              <w:rPr>
                <w:rFonts w:ascii="Bahnschrift" w:hAnsi="Bahnschrift"/>
              </w:rPr>
              <w:t xml:space="preserve"> de nous a une perception et une mémoire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proofErr w:type="gramStart"/>
            <w:r>
              <w:rPr>
                <w:rFonts w:ascii="Bahnschrift" w:hAnsi="Bahnschrift"/>
              </w:rPr>
              <w:t>différente</w:t>
            </w:r>
            <w:proofErr w:type="gramEnd"/>
            <w:r>
              <w:rPr>
                <w:rFonts w:ascii="Bahnschrift" w:hAnsi="Bahnschrift"/>
              </w:rPr>
              <w:t xml:space="preserve"> des événements. Cela ne fait pas de nous des menteurs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proofErr w:type="gramStart"/>
            <w:r>
              <w:rPr>
                <w:rFonts w:ascii="Bahnschrift" w:hAnsi="Bahnschrift"/>
              </w:rPr>
              <w:t>mais</w:t>
            </w:r>
            <w:proofErr w:type="gramEnd"/>
            <w:r>
              <w:rPr>
                <w:rFonts w:ascii="Bahnschrift" w:hAnsi="Bahnschrift"/>
              </w:rPr>
              <w:t xml:space="preserve"> nous relie à nos 5 sens et notre propre vécu.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C’est aussi vrai pour les témoins, les acteurs, qui ont écrit la Bible.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Témoigner de quelque chose, c’est d’abord dire ce qui nous a le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proofErr w:type="gramStart"/>
            <w:r>
              <w:rPr>
                <w:rFonts w:ascii="Bahnschrift" w:hAnsi="Bahnschrift"/>
              </w:rPr>
              <w:t>plus</w:t>
            </w:r>
            <w:proofErr w:type="gramEnd"/>
            <w:r>
              <w:rPr>
                <w:rFonts w:ascii="Bahnschrift" w:hAnsi="Bahnschrift"/>
              </w:rPr>
              <w:t xml:space="preserve"> marqué dans la scène vue/entendue. Et c’est à partir de ce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proofErr w:type="gramStart"/>
            <w:r>
              <w:rPr>
                <w:rFonts w:ascii="Bahnschrift" w:hAnsi="Bahnschrift"/>
              </w:rPr>
              <w:t>ressenti</w:t>
            </w:r>
            <w:proofErr w:type="gramEnd"/>
            <w:r>
              <w:rPr>
                <w:rFonts w:ascii="Bahnschrift" w:hAnsi="Bahnschrift"/>
              </w:rPr>
              <w:t xml:space="preserve"> personnel que </w:t>
            </w:r>
            <w:proofErr w:type="spellStart"/>
            <w:r>
              <w:rPr>
                <w:rFonts w:ascii="Bahnschrift" w:hAnsi="Bahnschrift"/>
              </w:rPr>
              <w:t>chacun.e</w:t>
            </w:r>
            <w:proofErr w:type="spellEnd"/>
            <w:r>
              <w:rPr>
                <w:rFonts w:ascii="Bahnschrift" w:hAnsi="Bahnschrift"/>
              </w:rPr>
              <w:t xml:space="preserve"> peut “témoigner” aux autres de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proofErr w:type="gramStart"/>
            <w:r>
              <w:rPr>
                <w:rFonts w:ascii="Bahnschrift" w:hAnsi="Bahnschrift"/>
              </w:rPr>
              <w:t>l’histoire</w:t>
            </w:r>
            <w:proofErr w:type="gramEnd"/>
            <w:r>
              <w:rPr>
                <w:rFonts w:ascii="Bahnschrift" w:hAnsi="Bahnschrift"/>
              </w:rPr>
              <w:t xml:space="preserve"> et la leur rendre vivante et tangible.</w:t>
            </w:r>
          </w:p>
          <w:p w:rsidR="00362C17" w:rsidRDefault="009B3CF0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C’est la base de notre foi au Christ Ressuscité</w:t>
            </w:r>
            <w:r w:rsidR="001F1E17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!</w:t>
            </w:r>
          </w:p>
          <w:p w:rsidR="00362C17" w:rsidRDefault="00362C17" w:rsidP="006D7F9C">
            <w:pPr>
              <w:pStyle w:val="Paragraphedeliste"/>
              <w:spacing w:after="0" w:line="240" w:lineRule="auto"/>
              <w:ind w:left="0" w:firstLineChars="200" w:firstLine="440"/>
              <w:jc w:val="both"/>
              <w:rPr>
                <w:rFonts w:ascii="Bahnschrift" w:hAnsi="Bahnschrift"/>
              </w:rPr>
            </w:pPr>
          </w:p>
          <w:p w:rsidR="00362C17" w:rsidRDefault="009B3CF0" w:rsidP="006D7F9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Distribuer le feuillet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3e lecture par une autre personne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ahnschrift" w:hAnsi="Bahnschrift"/>
              </w:rPr>
            </w:pPr>
            <w:proofErr w:type="spellStart"/>
            <w:r>
              <w:rPr>
                <w:rFonts w:ascii="Bahnschrift" w:hAnsi="Bahnschrift"/>
              </w:rPr>
              <w:t>Chacun.e</w:t>
            </w:r>
            <w:proofErr w:type="spellEnd"/>
            <w:r>
              <w:rPr>
                <w:rFonts w:ascii="Bahnschrift" w:hAnsi="Bahnschrift"/>
              </w:rPr>
              <w:t xml:space="preserve"> relit pour soi le texte, regarde l’image et fait un lien entre ce qu’il découvre, ressent et conserve de cet événement.</w:t>
            </w:r>
          </w:p>
          <w:p w:rsidR="00362C17" w:rsidRDefault="00362C17" w:rsidP="006D7F9C">
            <w:pPr>
              <w:pStyle w:val="Paragraphedeliste"/>
              <w:spacing w:after="0" w:line="240" w:lineRule="auto"/>
              <w:ind w:left="360"/>
              <w:jc w:val="both"/>
              <w:rPr>
                <w:rFonts w:ascii="Bahnschrift" w:hAnsi="Bahnschrift"/>
                <w:i/>
              </w:rPr>
            </w:pPr>
          </w:p>
        </w:tc>
        <w:tc>
          <w:tcPr>
            <w:tcW w:w="1271" w:type="dxa"/>
          </w:tcPr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424E21" w:rsidRDefault="00424E21" w:rsidP="006D7F9C">
            <w:pPr>
              <w:spacing w:before="240" w:after="0" w:line="240" w:lineRule="auto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9B3CF0" w:rsidP="006D7F9C">
            <w:pPr>
              <w:spacing w:before="240" w:after="0" w:line="240" w:lineRule="auto"/>
              <w:jc w:val="both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Cs w:val="24"/>
              </w:rPr>
              <w:t xml:space="preserve">Feuillets </w:t>
            </w:r>
          </w:p>
        </w:tc>
      </w:tr>
      <w:tr w:rsidR="00362C17">
        <w:tc>
          <w:tcPr>
            <w:tcW w:w="988" w:type="dxa"/>
          </w:tcPr>
          <w:p w:rsidR="00362C17" w:rsidRDefault="009B3CF0" w:rsidP="006D7F9C">
            <w:pPr>
              <w:spacing w:before="240" w:after="0" w:line="240" w:lineRule="auto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lastRenderedPageBreak/>
              <w:t>10 min</w:t>
            </w:r>
          </w:p>
        </w:tc>
        <w:tc>
          <w:tcPr>
            <w:tcW w:w="7229" w:type="dxa"/>
          </w:tcPr>
          <w:p w:rsidR="00362C17" w:rsidRDefault="009B3CF0" w:rsidP="006D7F9C">
            <w:pPr>
              <w:pStyle w:val="Paragraphedeliste"/>
              <w:spacing w:before="240" w:after="0"/>
              <w:ind w:left="0"/>
              <w:jc w:val="both"/>
              <w:rPr>
                <w:rFonts w:ascii="Bahnschrift" w:hAnsi="Bahnschrift"/>
                <w:b/>
                <w:szCs w:val="24"/>
              </w:rPr>
            </w:pPr>
            <w:r>
              <w:rPr>
                <w:rFonts w:ascii="Bahnschrift" w:hAnsi="Bahnschrift"/>
                <w:b/>
                <w:szCs w:val="24"/>
              </w:rPr>
              <w:t>PRIÈRE</w:t>
            </w:r>
          </w:p>
          <w:p w:rsidR="00362C17" w:rsidRDefault="00362C17" w:rsidP="006D7F9C">
            <w:pPr>
              <w:pStyle w:val="Paragraphedeliste"/>
              <w:spacing w:before="240" w:after="0"/>
              <w:ind w:left="0"/>
              <w:jc w:val="both"/>
              <w:rPr>
                <w:rFonts w:ascii="Bahnschrift" w:hAnsi="Bahnschrift"/>
                <w:b/>
                <w:szCs w:val="24"/>
              </w:rPr>
            </w:pPr>
          </w:p>
          <w:p w:rsidR="00362C17" w:rsidRDefault="009B3CF0" w:rsidP="006D7F9C">
            <w:pPr>
              <w:pStyle w:val="Paragraphedeliste"/>
              <w:numPr>
                <w:ilvl w:val="0"/>
                <w:numId w:val="3"/>
              </w:numPr>
              <w:spacing w:before="240" w:after="0"/>
              <w:jc w:val="both"/>
              <w:rPr>
                <w:rFonts w:ascii="Bahnschrift" w:hAnsi="Bahnschrift"/>
                <w:b/>
                <w:szCs w:val="24"/>
              </w:rPr>
            </w:pPr>
            <w:r>
              <w:rPr>
                <w:rFonts w:ascii="Bahnschrift" w:hAnsi="Bahnschrift"/>
                <w:bCs/>
                <w:szCs w:val="24"/>
              </w:rPr>
              <w:t>On se donne la main pour former un grand cercle d’êtres humains réunis par la Parole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3"/>
              </w:numPr>
              <w:spacing w:before="240" w:after="0"/>
              <w:jc w:val="both"/>
              <w:rPr>
                <w:rFonts w:ascii="Bahnschrift" w:hAnsi="Bahnschrift"/>
                <w:i/>
                <w:szCs w:val="24"/>
              </w:rPr>
            </w:pPr>
            <w:proofErr w:type="spellStart"/>
            <w:r>
              <w:rPr>
                <w:rFonts w:ascii="Bahnschrift" w:hAnsi="Bahnschrift"/>
                <w:szCs w:val="24"/>
              </w:rPr>
              <w:t>Chacun.e</w:t>
            </w:r>
            <w:proofErr w:type="spellEnd"/>
            <w:r>
              <w:rPr>
                <w:rFonts w:ascii="Bahnschrift" w:hAnsi="Bahnschrift"/>
                <w:szCs w:val="24"/>
              </w:rPr>
              <w:t xml:space="preserve"> peut formuler une découverte, une prière personnelle, à voix haute ou en silence…. </w:t>
            </w:r>
            <w:r>
              <w:rPr>
                <w:rFonts w:ascii="Bahnschrift" w:hAnsi="Bahnschrift"/>
                <w:i/>
                <w:szCs w:val="24"/>
              </w:rPr>
              <w:t>Laisser le temps de silence ou mettre un fonds musical doux.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3"/>
              </w:numPr>
              <w:spacing w:before="240" w:after="0"/>
              <w:jc w:val="both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Recueillir toutes ces intentions dans les mots que Jésus nous a transmis : Notre Père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3"/>
              </w:numPr>
              <w:spacing w:before="240" w:after="0"/>
              <w:jc w:val="both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Bénédiction : Signe de croix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3"/>
              </w:numPr>
              <w:spacing w:before="240" w:after="0"/>
              <w:jc w:val="both"/>
              <w:rPr>
                <w:rFonts w:ascii="Bahnschrift" w:hAnsi="Bahnschrift"/>
                <w:b/>
                <w:szCs w:val="24"/>
              </w:rPr>
            </w:pPr>
            <w:r>
              <w:rPr>
                <w:rFonts w:ascii="Bahnschrift" w:hAnsi="Bahnschrift"/>
                <w:szCs w:val="24"/>
              </w:rPr>
              <w:t xml:space="preserve">Envoi : « On ne voit bien qu’avec le </w:t>
            </w:r>
            <w:proofErr w:type="spellStart"/>
            <w:r>
              <w:rPr>
                <w:rFonts w:ascii="Bahnschrift" w:hAnsi="Bahnschrift"/>
                <w:szCs w:val="24"/>
              </w:rPr>
              <w:t>coeur</w:t>
            </w:r>
            <w:proofErr w:type="spellEnd"/>
            <w:r>
              <w:rPr>
                <w:rFonts w:ascii="Bahnschrift" w:hAnsi="Bahnschrift"/>
                <w:szCs w:val="24"/>
              </w:rPr>
              <w:t xml:space="preserve">.  Esprit, corps et </w:t>
            </w:r>
            <w:proofErr w:type="spellStart"/>
            <w:r>
              <w:rPr>
                <w:rFonts w:ascii="Bahnschrift" w:hAnsi="Bahnschrift"/>
                <w:szCs w:val="24"/>
              </w:rPr>
              <w:t>coeur</w:t>
            </w:r>
            <w:proofErr w:type="spellEnd"/>
            <w:r>
              <w:rPr>
                <w:rFonts w:ascii="Bahnschrift" w:hAnsi="Bahnschrift"/>
                <w:szCs w:val="24"/>
              </w:rPr>
              <w:t xml:space="preserve"> se rejoignent pour former ce que nous sommes, ce que nous transmettons. Allons dans la paix et la joie du Christ. Nous rendons grâce à Dieu ! »</w:t>
            </w:r>
          </w:p>
          <w:p w:rsidR="00362C17" w:rsidRDefault="00362C17" w:rsidP="006D7F9C">
            <w:pPr>
              <w:pStyle w:val="Paragraphedeliste"/>
              <w:spacing w:before="240" w:after="0"/>
              <w:ind w:left="360"/>
              <w:jc w:val="both"/>
              <w:rPr>
                <w:rFonts w:ascii="Bahnschrift" w:hAnsi="Bahnschrift"/>
                <w:b/>
                <w:szCs w:val="24"/>
              </w:rPr>
            </w:pPr>
          </w:p>
        </w:tc>
        <w:tc>
          <w:tcPr>
            <w:tcW w:w="1271" w:type="dxa"/>
          </w:tcPr>
          <w:p w:rsidR="00362C17" w:rsidRDefault="00362C17" w:rsidP="006D7F9C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62C17">
        <w:tc>
          <w:tcPr>
            <w:tcW w:w="988" w:type="dxa"/>
          </w:tcPr>
          <w:p w:rsidR="00362C17" w:rsidRDefault="009B3CF0" w:rsidP="006D7F9C">
            <w:pPr>
              <w:spacing w:before="240" w:after="0" w:line="240" w:lineRule="auto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lastRenderedPageBreak/>
              <w:t>5 min</w:t>
            </w:r>
          </w:p>
        </w:tc>
        <w:tc>
          <w:tcPr>
            <w:tcW w:w="7229" w:type="dxa"/>
          </w:tcPr>
          <w:p w:rsidR="00362C17" w:rsidRDefault="009B3CF0" w:rsidP="006D7F9C">
            <w:pPr>
              <w:pStyle w:val="Paragraphedeliste"/>
              <w:spacing w:before="240" w:after="0" w:line="240" w:lineRule="auto"/>
              <w:ind w:left="0"/>
              <w:jc w:val="both"/>
              <w:rPr>
                <w:rFonts w:ascii="Bahnschrift" w:hAnsi="Bahnschrift"/>
                <w:b/>
                <w:szCs w:val="24"/>
              </w:rPr>
            </w:pPr>
            <w:r>
              <w:rPr>
                <w:rFonts w:ascii="Bahnschrift" w:hAnsi="Bahnschrift"/>
                <w:b/>
                <w:szCs w:val="24"/>
              </w:rPr>
              <w:t>PAUSE RESPIRATION</w:t>
            </w:r>
          </w:p>
          <w:p w:rsidR="00362C17" w:rsidRDefault="00362C17" w:rsidP="006D7F9C">
            <w:pPr>
              <w:pStyle w:val="Paragraphedeliste"/>
              <w:spacing w:before="240" w:after="0" w:line="240" w:lineRule="auto"/>
              <w:ind w:left="0"/>
              <w:jc w:val="both"/>
              <w:rPr>
                <w:rFonts w:ascii="Bahnschrift" w:hAnsi="Bahnschrift"/>
                <w:b/>
                <w:szCs w:val="24"/>
              </w:rPr>
            </w:pPr>
          </w:p>
        </w:tc>
        <w:tc>
          <w:tcPr>
            <w:tcW w:w="1271" w:type="dxa"/>
          </w:tcPr>
          <w:p w:rsidR="00362C17" w:rsidRDefault="00362C17" w:rsidP="006D7F9C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62C17">
        <w:tc>
          <w:tcPr>
            <w:tcW w:w="988" w:type="dxa"/>
          </w:tcPr>
          <w:p w:rsidR="00362C17" w:rsidRDefault="009B3CF0" w:rsidP="006D7F9C">
            <w:pPr>
              <w:spacing w:before="240" w:after="0" w:line="240" w:lineRule="auto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50 min</w:t>
            </w:r>
          </w:p>
        </w:tc>
        <w:tc>
          <w:tcPr>
            <w:tcW w:w="7229" w:type="dxa"/>
          </w:tcPr>
          <w:p w:rsidR="00362C17" w:rsidRDefault="009B3CF0" w:rsidP="006D7F9C">
            <w:pPr>
              <w:pStyle w:val="Paragraphedeliste"/>
              <w:spacing w:before="240" w:after="0" w:line="240" w:lineRule="auto"/>
              <w:ind w:left="0"/>
              <w:jc w:val="both"/>
              <w:rPr>
                <w:rFonts w:ascii="Bahnschrift" w:hAnsi="Bahnschrift"/>
                <w:b/>
                <w:szCs w:val="24"/>
              </w:rPr>
            </w:pPr>
            <w:r>
              <w:rPr>
                <w:rFonts w:ascii="Bahnschrift" w:hAnsi="Bahnschrift"/>
                <w:b/>
                <w:szCs w:val="24"/>
              </w:rPr>
              <w:t>PRATICO-PRATIQUE</w:t>
            </w:r>
          </w:p>
          <w:p w:rsidR="00362C17" w:rsidRDefault="00362C17" w:rsidP="006D7F9C">
            <w:pPr>
              <w:pStyle w:val="Paragraphedeliste"/>
              <w:spacing w:before="240" w:after="0" w:line="240" w:lineRule="auto"/>
              <w:ind w:left="0"/>
              <w:jc w:val="both"/>
              <w:rPr>
                <w:rFonts w:ascii="Bahnschrift" w:hAnsi="Bahnschrift"/>
                <w:szCs w:val="24"/>
              </w:rPr>
            </w:pPr>
          </w:p>
          <w:p w:rsidR="00362C17" w:rsidRDefault="009B3CF0" w:rsidP="006D7F9C">
            <w:pPr>
              <w:pStyle w:val="Paragraphedeliste"/>
              <w:spacing w:before="240" w:after="0"/>
              <w:ind w:left="0"/>
              <w:jc w:val="both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 xml:space="preserve">Travail en commun en vue de la rencontre : 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4"/>
              </w:numPr>
              <w:spacing w:before="240" w:after="0"/>
              <w:jc w:val="both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 xml:space="preserve">Découvrir le déroulement : partager nos étonnements, </w:t>
            </w:r>
          </w:p>
          <w:p w:rsidR="00362C17" w:rsidRDefault="009B3CF0" w:rsidP="006D7F9C">
            <w:pPr>
              <w:pStyle w:val="Paragraphedeliste"/>
              <w:spacing w:before="240" w:after="0"/>
              <w:ind w:left="360"/>
              <w:jc w:val="both"/>
              <w:rPr>
                <w:rFonts w:ascii="Bahnschrift" w:hAnsi="Bahnschrift"/>
                <w:szCs w:val="24"/>
              </w:rPr>
            </w:pPr>
            <w:proofErr w:type="gramStart"/>
            <w:r>
              <w:rPr>
                <w:rFonts w:ascii="Bahnschrift" w:hAnsi="Bahnschrift"/>
                <w:szCs w:val="24"/>
              </w:rPr>
              <w:t>nos</w:t>
            </w:r>
            <w:proofErr w:type="gramEnd"/>
            <w:r>
              <w:rPr>
                <w:rFonts w:ascii="Bahnschrift" w:hAnsi="Bahnschrift"/>
                <w:szCs w:val="24"/>
              </w:rPr>
              <w:t xml:space="preserve"> questions, nos besoins d’éclaircissement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4"/>
              </w:numPr>
              <w:spacing w:before="240" w:after="0"/>
              <w:jc w:val="both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Faire des liens avec le vécu, la symbolique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4"/>
              </w:numPr>
              <w:spacing w:before="240" w:after="0"/>
              <w:jc w:val="both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Reprendre le vécu de la CV : les signes qui sont mis à l’œuvre, l’objectif de ritualiser ces mots, ces gestes, ces éléments.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4"/>
              </w:numPr>
              <w:spacing w:before="240" w:after="0"/>
              <w:jc w:val="both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Idées originales des catéchistes ?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4"/>
              </w:numPr>
              <w:spacing w:before="240" w:after="0"/>
              <w:jc w:val="both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 xml:space="preserve">Arrêter un choix en fonction de son terrain pastoral, des lieux, du matériel, des idées de </w:t>
            </w:r>
            <w:proofErr w:type="spellStart"/>
            <w:r>
              <w:rPr>
                <w:rFonts w:ascii="Bahnschrift" w:hAnsi="Bahnschrift"/>
                <w:szCs w:val="24"/>
              </w:rPr>
              <w:t>chacun.e</w:t>
            </w:r>
            <w:proofErr w:type="spellEnd"/>
            <w:r>
              <w:rPr>
                <w:rFonts w:ascii="Bahnschrift" w:hAnsi="Bahnschrift"/>
                <w:szCs w:val="24"/>
              </w:rPr>
              <w:t xml:space="preserve">. Identifier les rôles et le matériel nécessaire. </w:t>
            </w:r>
          </w:p>
          <w:p w:rsidR="00362C17" w:rsidRDefault="00362C17" w:rsidP="006D7F9C">
            <w:pPr>
              <w:pStyle w:val="Paragraphedeliste"/>
              <w:spacing w:before="240" w:after="0" w:line="240" w:lineRule="auto"/>
              <w:ind w:left="360"/>
              <w:jc w:val="both"/>
              <w:rPr>
                <w:rFonts w:ascii="Bahnschrift" w:hAnsi="Bahnschrift"/>
                <w:szCs w:val="24"/>
              </w:rPr>
            </w:pPr>
          </w:p>
        </w:tc>
        <w:tc>
          <w:tcPr>
            <w:tcW w:w="1271" w:type="dxa"/>
          </w:tcPr>
          <w:p w:rsidR="00362C17" w:rsidRDefault="00362C17" w:rsidP="006D7F9C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62C17">
        <w:tc>
          <w:tcPr>
            <w:tcW w:w="988" w:type="dxa"/>
          </w:tcPr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7229" w:type="dxa"/>
          </w:tcPr>
          <w:p w:rsidR="00362C17" w:rsidRDefault="009B3CF0" w:rsidP="006D7F9C">
            <w:pPr>
              <w:pStyle w:val="Paragraphedeliste"/>
              <w:spacing w:before="240" w:after="0" w:line="240" w:lineRule="auto"/>
              <w:ind w:left="0"/>
              <w:jc w:val="both"/>
              <w:rPr>
                <w:rFonts w:ascii="Bahnschrift" w:hAnsi="Bahnschrift"/>
                <w:b/>
                <w:szCs w:val="24"/>
              </w:rPr>
            </w:pPr>
            <w:r>
              <w:rPr>
                <w:rFonts w:ascii="Bahnschrift" w:hAnsi="Bahnschrift"/>
                <w:b/>
                <w:szCs w:val="24"/>
              </w:rPr>
              <w:t>AUTRES QUESTIONS…</w:t>
            </w:r>
          </w:p>
          <w:p w:rsidR="00362C17" w:rsidRDefault="00362C17" w:rsidP="006D7F9C">
            <w:pPr>
              <w:pStyle w:val="Paragraphedeliste"/>
              <w:spacing w:before="240" w:after="0" w:line="240" w:lineRule="auto"/>
              <w:ind w:left="0"/>
              <w:jc w:val="both"/>
              <w:rPr>
                <w:rFonts w:ascii="Bahnschrift" w:hAnsi="Bahnschrift"/>
                <w:b/>
                <w:szCs w:val="24"/>
              </w:rPr>
            </w:pPr>
          </w:p>
          <w:p w:rsidR="00362C17" w:rsidRDefault="009B3CF0" w:rsidP="006D7F9C">
            <w:pPr>
              <w:pStyle w:val="Paragraphedeliste"/>
              <w:numPr>
                <w:ilvl w:val="0"/>
                <w:numId w:val="5"/>
              </w:numPr>
              <w:spacing w:before="240" w:after="0"/>
              <w:jc w:val="both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Feed-back de la soirée</w:t>
            </w:r>
          </w:p>
          <w:p w:rsidR="00362C17" w:rsidRDefault="009B3CF0" w:rsidP="006D7F9C">
            <w:pPr>
              <w:pStyle w:val="Paragraphedeliste"/>
              <w:numPr>
                <w:ilvl w:val="0"/>
                <w:numId w:val="5"/>
              </w:numPr>
              <w:spacing w:before="240" w:after="0"/>
              <w:jc w:val="both"/>
              <w:rPr>
                <w:rFonts w:ascii="Bahnschrift" w:hAnsi="Bahnschrift"/>
                <w:szCs w:val="24"/>
              </w:rPr>
            </w:pPr>
            <w:r>
              <w:rPr>
                <w:rFonts w:ascii="Bahnschrift" w:hAnsi="Bahnschrift"/>
                <w:szCs w:val="24"/>
              </w:rPr>
              <w:t>Questions diverses</w:t>
            </w:r>
          </w:p>
          <w:p w:rsidR="00362C17" w:rsidRDefault="00362C17" w:rsidP="006D7F9C">
            <w:pPr>
              <w:pStyle w:val="Paragraphedeliste"/>
              <w:spacing w:before="240" w:after="0" w:line="240" w:lineRule="auto"/>
              <w:ind w:left="0"/>
              <w:jc w:val="both"/>
              <w:rPr>
                <w:rFonts w:ascii="Bahnschrift" w:hAnsi="Bahnschrift"/>
                <w:szCs w:val="24"/>
              </w:rPr>
            </w:pPr>
          </w:p>
        </w:tc>
        <w:tc>
          <w:tcPr>
            <w:tcW w:w="1271" w:type="dxa"/>
          </w:tcPr>
          <w:p w:rsidR="00362C17" w:rsidRDefault="00362C17" w:rsidP="006D7F9C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62C17">
        <w:tc>
          <w:tcPr>
            <w:tcW w:w="988" w:type="dxa"/>
          </w:tcPr>
          <w:p w:rsidR="00362C17" w:rsidRDefault="00362C17" w:rsidP="006D7F9C">
            <w:pPr>
              <w:spacing w:before="240" w:after="0" w:line="240" w:lineRule="auto"/>
              <w:jc w:val="both"/>
              <w:rPr>
                <w:rFonts w:ascii="Bahnschrift" w:hAnsi="Bahnschrift"/>
              </w:rPr>
            </w:pPr>
          </w:p>
        </w:tc>
        <w:tc>
          <w:tcPr>
            <w:tcW w:w="7229" w:type="dxa"/>
          </w:tcPr>
          <w:p w:rsidR="00362C17" w:rsidRDefault="00362C17" w:rsidP="006D7F9C">
            <w:pPr>
              <w:spacing w:after="0" w:line="240" w:lineRule="auto"/>
              <w:jc w:val="both"/>
              <w:rPr>
                <w:rFonts w:ascii="Bahnschrift" w:hAnsi="Bahnschrift"/>
                <w:b/>
                <w:szCs w:val="24"/>
              </w:rPr>
            </w:pPr>
          </w:p>
          <w:p w:rsidR="00362C17" w:rsidRDefault="009B3CF0" w:rsidP="006D7F9C">
            <w:pPr>
              <w:spacing w:after="0" w:line="360" w:lineRule="auto"/>
              <w:jc w:val="both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CONCLUSION DE LA SOIRÉE </w:t>
            </w:r>
          </w:p>
          <w:p w:rsidR="00362C17" w:rsidRDefault="009B3CF0" w:rsidP="006D7F9C">
            <w:pPr>
              <w:spacing w:after="0" w:line="360" w:lineRule="auto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On peut donner un petit signet avec ces mots “On ne voit bien qu’avec le </w:t>
            </w:r>
            <w:proofErr w:type="spellStart"/>
            <w:r>
              <w:rPr>
                <w:rFonts w:ascii="Bahnschrift" w:hAnsi="Bahnschrift"/>
              </w:rPr>
              <w:t>coeur</w:t>
            </w:r>
            <w:proofErr w:type="spellEnd"/>
            <w:r>
              <w:rPr>
                <w:rFonts w:ascii="Bahnschrift" w:hAnsi="Bahnschrift"/>
              </w:rPr>
              <w:t>”</w:t>
            </w:r>
          </w:p>
        </w:tc>
        <w:tc>
          <w:tcPr>
            <w:tcW w:w="1271" w:type="dxa"/>
          </w:tcPr>
          <w:p w:rsidR="00362C17" w:rsidRDefault="00362C17" w:rsidP="006D7F9C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62C17" w:rsidRDefault="00362C17" w:rsidP="006D7F9C">
      <w:pPr>
        <w:spacing w:before="240" w:line="240" w:lineRule="auto"/>
        <w:jc w:val="both"/>
        <w:rPr>
          <w:sz w:val="24"/>
          <w:szCs w:val="24"/>
        </w:rPr>
      </w:pPr>
    </w:p>
    <w:p w:rsidR="00362C17" w:rsidRDefault="00362C17" w:rsidP="006D7F9C">
      <w:pPr>
        <w:spacing w:after="0" w:line="240" w:lineRule="auto"/>
        <w:jc w:val="both"/>
        <w:rPr>
          <w:i/>
          <w:sz w:val="24"/>
          <w:szCs w:val="24"/>
        </w:rPr>
      </w:pPr>
    </w:p>
    <w:p w:rsidR="00362C17" w:rsidRDefault="00362C17" w:rsidP="006D7F9C">
      <w:pPr>
        <w:spacing w:after="0" w:line="240" w:lineRule="auto"/>
        <w:jc w:val="both"/>
        <w:rPr>
          <w:sz w:val="24"/>
          <w:szCs w:val="24"/>
        </w:rPr>
      </w:pPr>
    </w:p>
    <w:p w:rsidR="00362C17" w:rsidRDefault="00362C17" w:rsidP="006D7F9C">
      <w:pPr>
        <w:spacing w:after="0" w:line="240" w:lineRule="auto"/>
        <w:jc w:val="both"/>
        <w:rPr>
          <w:sz w:val="24"/>
          <w:szCs w:val="24"/>
        </w:rPr>
      </w:pPr>
    </w:p>
    <w:sectPr w:rsidR="00362C17">
      <w:headerReference w:type="default" r:id="rId9"/>
      <w:pgSz w:w="11906" w:h="16838"/>
      <w:pgMar w:top="993" w:right="991" w:bottom="1418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C17" w:rsidRDefault="009B3CF0">
      <w:pPr>
        <w:spacing w:line="240" w:lineRule="auto"/>
      </w:pPr>
      <w:r>
        <w:separator/>
      </w:r>
    </w:p>
  </w:endnote>
  <w:endnote w:type="continuationSeparator" w:id="0">
    <w:p w:rsidR="00362C17" w:rsidRDefault="009B3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C17" w:rsidRDefault="009B3CF0">
      <w:pPr>
        <w:spacing w:after="0"/>
      </w:pPr>
      <w:r>
        <w:separator/>
      </w:r>
    </w:p>
  </w:footnote>
  <w:footnote w:type="continuationSeparator" w:id="0">
    <w:p w:rsidR="00362C17" w:rsidRDefault="009B3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520924"/>
    </w:sdtPr>
    <w:sdtEndPr>
      <w:rPr>
        <w:rFonts w:ascii="Bahnschrift" w:hAnsi="Bahnschrift"/>
        <w:sz w:val="18"/>
      </w:rPr>
    </w:sdtEndPr>
    <w:sdtContent>
      <w:p w:rsidR="00362C17" w:rsidRDefault="009B3CF0">
        <w:pPr>
          <w:pStyle w:val="En-tte"/>
          <w:jc w:val="right"/>
          <w:rPr>
            <w:rFonts w:ascii="Bahnschrift" w:hAnsi="Bahnschrift"/>
            <w:sz w:val="18"/>
          </w:rPr>
        </w:pPr>
        <w:r>
          <w:rPr>
            <w:rFonts w:ascii="Bahnschrift" w:hAnsi="Bahnschrift"/>
            <w:sz w:val="18"/>
          </w:rPr>
          <w:fldChar w:fldCharType="begin"/>
        </w:r>
        <w:r>
          <w:rPr>
            <w:rFonts w:ascii="Bahnschrift" w:hAnsi="Bahnschrift"/>
            <w:sz w:val="18"/>
          </w:rPr>
          <w:instrText>PAGE   \* MERGEFORMAT</w:instrText>
        </w:r>
        <w:r>
          <w:rPr>
            <w:rFonts w:ascii="Bahnschrift" w:hAnsi="Bahnschrift"/>
            <w:sz w:val="18"/>
          </w:rPr>
          <w:fldChar w:fldCharType="separate"/>
        </w:r>
        <w:r>
          <w:rPr>
            <w:rFonts w:ascii="Bahnschrift" w:hAnsi="Bahnschrift"/>
            <w:sz w:val="18"/>
            <w:lang w:val="fr-FR"/>
          </w:rPr>
          <w:t>2</w:t>
        </w:r>
        <w:r>
          <w:rPr>
            <w:rFonts w:ascii="Bahnschrift" w:hAnsi="Bahnschrift"/>
            <w:sz w:val="18"/>
          </w:rPr>
          <w:fldChar w:fldCharType="end"/>
        </w:r>
      </w:p>
    </w:sdtContent>
  </w:sdt>
  <w:p w:rsidR="00362C17" w:rsidRDefault="00362C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B281EF"/>
    <w:multiLevelType w:val="singleLevel"/>
    <w:tmpl w:val="A8B281E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F351227"/>
    <w:multiLevelType w:val="multilevel"/>
    <w:tmpl w:val="0F35122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9104C"/>
    <w:multiLevelType w:val="multilevel"/>
    <w:tmpl w:val="3A1910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2F3878"/>
    <w:multiLevelType w:val="singleLevel"/>
    <w:tmpl w:val="552F387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8B94800"/>
    <w:multiLevelType w:val="multilevel"/>
    <w:tmpl w:val="68B94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B2"/>
    <w:rsid w:val="00000876"/>
    <w:rsid w:val="00006B6F"/>
    <w:rsid w:val="000431B2"/>
    <w:rsid w:val="00053C38"/>
    <w:rsid w:val="00066EB3"/>
    <w:rsid w:val="000A27DA"/>
    <w:rsid w:val="000B2142"/>
    <w:rsid w:val="000C1DC0"/>
    <w:rsid w:val="000C21E2"/>
    <w:rsid w:val="000C3119"/>
    <w:rsid w:val="000C436C"/>
    <w:rsid w:val="000D37E0"/>
    <w:rsid w:val="000E3088"/>
    <w:rsid w:val="000F4994"/>
    <w:rsid w:val="000F52D2"/>
    <w:rsid w:val="000F6FC5"/>
    <w:rsid w:val="000F7C46"/>
    <w:rsid w:val="0013261A"/>
    <w:rsid w:val="00135D2E"/>
    <w:rsid w:val="00136501"/>
    <w:rsid w:val="001375D3"/>
    <w:rsid w:val="00144167"/>
    <w:rsid w:val="00156EE1"/>
    <w:rsid w:val="001640AB"/>
    <w:rsid w:val="001A51F8"/>
    <w:rsid w:val="001C305B"/>
    <w:rsid w:val="001C59ED"/>
    <w:rsid w:val="001D6F96"/>
    <w:rsid w:val="001F0959"/>
    <w:rsid w:val="001F1E17"/>
    <w:rsid w:val="001F64B7"/>
    <w:rsid w:val="00202ADA"/>
    <w:rsid w:val="00210885"/>
    <w:rsid w:val="00215EF9"/>
    <w:rsid w:val="002264ED"/>
    <w:rsid w:val="002402AB"/>
    <w:rsid w:val="00243E90"/>
    <w:rsid w:val="002461D5"/>
    <w:rsid w:val="00251A97"/>
    <w:rsid w:val="00256430"/>
    <w:rsid w:val="002627E5"/>
    <w:rsid w:val="00286C7A"/>
    <w:rsid w:val="002E1ADB"/>
    <w:rsid w:val="002F08B2"/>
    <w:rsid w:val="002F2357"/>
    <w:rsid w:val="002F75F9"/>
    <w:rsid w:val="003039A5"/>
    <w:rsid w:val="00306EBC"/>
    <w:rsid w:val="003106FC"/>
    <w:rsid w:val="00320200"/>
    <w:rsid w:val="00320A33"/>
    <w:rsid w:val="00353103"/>
    <w:rsid w:val="0035628D"/>
    <w:rsid w:val="00362C17"/>
    <w:rsid w:val="0037649D"/>
    <w:rsid w:val="003822E6"/>
    <w:rsid w:val="003835FB"/>
    <w:rsid w:val="00386BC6"/>
    <w:rsid w:val="00390E30"/>
    <w:rsid w:val="00396357"/>
    <w:rsid w:val="00396FF3"/>
    <w:rsid w:val="003B1838"/>
    <w:rsid w:val="003B2FFC"/>
    <w:rsid w:val="003E0013"/>
    <w:rsid w:val="00405AEC"/>
    <w:rsid w:val="00405C53"/>
    <w:rsid w:val="004206B4"/>
    <w:rsid w:val="00424E21"/>
    <w:rsid w:val="00431B81"/>
    <w:rsid w:val="00432784"/>
    <w:rsid w:val="00443E03"/>
    <w:rsid w:val="00446F12"/>
    <w:rsid w:val="00462E44"/>
    <w:rsid w:val="00464AB6"/>
    <w:rsid w:val="004716D5"/>
    <w:rsid w:val="00484EDA"/>
    <w:rsid w:val="004A0C6E"/>
    <w:rsid w:val="004B0A6C"/>
    <w:rsid w:val="004B57DF"/>
    <w:rsid w:val="004C12E9"/>
    <w:rsid w:val="004D5580"/>
    <w:rsid w:val="004E3379"/>
    <w:rsid w:val="004E52A3"/>
    <w:rsid w:val="004E79B4"/>
    <w:rsid w:val="004E7A77"/>
    <w:rsid w:val="004F08AC"/>
    <w:rsid w:val="004F1588"/>
    <w:rsid w:val="005102E8"/>
    <w:rsid w:val="00512032"/>
    <w:rsid w:val="0051538C"/>
    <w:rsid w:val="0051656C"/>
    <w:rsid w:val="00524AD3"/>
    <w:rsid w:val="00533562"/>
    <w:rsid w:val="005344C9"/>
    <w:rsid w:val="0053559E"/>
    <w:rsid w:val="00546745"/>
    <w:rsid w:val="00554F18"/>
    <w:rsid w:val="00566B57"/>
    <w:rsid w:val="00577279"/>
    <w:rsid w:val="005840AE"/>
    <w:rsid w:val="00584D89"/>
    <w:rsid w:val="005928E0"/>
    <w:rsid w:val="005C1979"/>
    <w:rsid w:val="005C5FD9"/>
    <w:rsid w:val="005E0CC3"/>
    <w:rsid w:val="006076A6"/>
    <w:rsid w:val="00611754"/>
    <w:rsid w:val="00612C98"/>
    <w:rsid w:val="00632082"/>
    <w:rsid w:val="006415DA"/>
    <w:rsid w:val="0064768B"/>
    <w:rsid w:val="00662BFC"/>
    <w:rsid w:val="00664BE8"/>
    <w:rsid w:val="0068102C"/>
    <w:rsid w:val="00687792"/>
    <w:rsid w:val="006964F9"/>
    <w:rsid w:val="006A4502"/>
    <w:rsid w:val="006A4778"/>
    <w:rsid w:val="006C0018"/>
    <w:rsid w:val="006C4A55"/>
    <w:rsid w:val="006C5E73"/>
    <w:rsid w:val="006D3812"/>
    <w:rsid w:val="006D7F9C"/>
    <w:rsid w:val="006E09B8"/>
    <w:rsid w:val="006E47E9"/>
    <w:rsid w:val="006E6A57"/>
    <w:rsid w:val="006F27DF"/>
    <w:rsid w:val="006F7369"/>
    <w:rsid w:val="00705828"/>
    <w:rsid w:val="0071328D"/>
    <w:rsid w:val="0072195E"/>
    <w:rsid w:val="00730B37"/>
    <w:rsid w:val="007358DC"/>
    <w:rsid w:val="00740BAB"/>
    <w:rsid w:val="00742BD6"/>
    <w:rsid w:val="00761CBC"/>
    <w:rsid w:val="0078318B"/>
    <w:rsid w:val="007A03DB"/>
    <w:rsid w:val="007B2E67"/>
    <w:rsid w:val="007E277D"/>
    <w:rsid w:val="007E68A5"/>
    <w:rsid w:val="007F699E"/>
    <w:rsid w:val="00800A6B"/>
    <w:rsid w:val="00817AF1"/>
    <w:rsid w:val="008467D1"/>
    <w:rsid w:val="008516CE"/>
    <w:rsid w:val="00856C6E"/>
    <w:rsid w:val="00856E6C"/>
    <w:rsid w:val="00863A3C"/>
    <w:rsid w:val="00866A1C"/>
    <w:rsid w:val="008731AA"/>
    <w:rsid w:val="008876A7"/>
    <w:rsid w:val="00890982"/>
    <w:rsid w:val="008960C3"/>
    <w:rsid w:val="008B24E8"/>
    <w:rsid w:val="008B326F"/>
    <w:rsid w:val="008B4A94"/>
    <w:rsid w:val="008C62A4"/>
    <w:rsid w:val="008D0707"/>
    <w:rsid w:val="008E4F45"/>
    <w:rsid w:val="008F0052"/>
    <w:rsid w:val="00901B25"/>
    <w:rsid w:val="0091555D"/>
    <w:rsid w:val="009212F1"/>
    <w:rsid w:val="00922AF4"/>
    <w:rsid w:val="0093665D"/>
    <w:rsid w:val="0094472D"/>
    <w:rsid w:val="00946BB9"/>
    <w:rsid w:val="00947BB5"/>
    <w:rsid w:val="00952E3F"/>
    <w:rsid w:val="00953E30"/>
    <w:rsid w:val="00964A53"/>
    <w:rsid w:val="00972110"/>
    <w:rsid w:val="00976DEC"/>
    <w:rsid w:val="009856DF"/>
    <w:rsid w:val="00987386"/>
    <w:rsid w:val="00987AA8"/>
    <w:rsid w:val="009A5238"/>
    <w:rsid w:val="009B043E"/>
    <w:rsid w:val="009B3CF0"/>
    <w:rsid w:val="009B4265"/>
    <w:rsid w:val="009D7FAB"/>
    <w:rsid w:val="009E6AAF"/>
    <w:rsid w:val="009F036C"/>
    <w:rsid w:val="009F2A4E"/>
    <w:rsid w:val="009F6731"/>
    <w:rsid w:val="009F705B"/>
    <w:rsid w:val="00A03C77"/>
    <w:rsid w:val="00A05647"/>
    <w:rsid w:val="00A07332"/>
    <w:rsid w:val="00A2352F"/>
    <w:rsid w:val="00A24E11"/>
    <w:rsid w:val="00A25450"/>
    <w:rsid w:val="00A32F72"/>
    <w:rsid w:val="00A349C6"/>
    <w:rsid w:val="00A41419"/>
    <w:rsid w:val="00A514D2"/>
    <w:rsid w:val="00A5221C"/>
    <w:rsid w:val="00A553F4"/>
    <w:rsid w:val="00A668CA"/>
    <w:rsid w:val="00A734B4"/>
    <w:rsid w:val="00A81C0F"/>
    <w:rsid w:val="00A95173"/>
    <w:rsid w:val="00AC1FDF"/>
    <w:rsid w:val="00AC2FF7"/>
    <w:rsid w:val="00AC7B49"/>
    <w:rsid w:val="00AD4676"/>
    <w:rsid w:val="00B01469"/>
    <w:rsid w:val="00B174C2"/>
    <w:rsid w:val="00B24130"/>
    <w:rsid w:val="00B24543"/>
    <w:rsid w:val="00B307BC"/>
    <w:rsid w:val="00B31893"/>
    <w:rsid w:val="00B62CA0"/>
    <w:rsid w:val="00B64442"/>
    <w:rsid w:val="00B70743"/>
    <w:rsid w:val="00B72249"/>
    <w:rsid w:val="00B74425"/>
    <w:rsid w:val="00B81173"/>
    <w:rsid w:val="00B84215"/>
    <w:rsid w:val="00B94D2B"/>
    <w:rsid w:val="00B973A4"/>
    <w:rsid w:val="00BA4317"/>
    <w:rsid w:val="00BB0F51"/>
    <w:rsid w:val="00BB33DE"/>
    <w:rsid w:val="00BB43A4"/>
    <w:rsid w:val="00BC23D5"/>
    <w:rsid w:val="00BD379F"/>
    <w:rsid w:val="00BD4ED9"/>
    <w:rsid w:val="00BD5401"/>
    <w:rsid w:val="00BD69A9"/>
    <w:rsid w:val="00BE4540"/>
    <w:rsid w:val="00BF7E9D"/>
    <w:rsid w:val="00C03944"/>
    <w:rsid w:val="00C115EE"/>
    <w:rsid w:val="00C20346"/>
    <w:rsid w:val="00C20948"/>
    <w:rsid w:val="00C22AD8"/>
    <w:rsid w:val="00C25CF6"/>
    <w:rsid w:val="00C27A29"/>
    <w:rsid w:val="00C36E18"/>
    <w:rsid w:val="00C4334D"/>
    <w:rsid w:val="00C4493B"/>
    <w:rsid w:val="00C52C64"/>
    <w:rsid w:val="00C53977"/>
    <w:rsid w:val="00C628FC"/>
    <w:rsid w:val="00C6354C"/>
    <w:rsid w:val="00C65ACE"/>
    <w:rsid w:val="00C81F1C"/>
    <w:rsid w:val="00CA2804"/>
    <w:rsid w:val="00CB3500"/>
    <w:rsid w:val="00CB3C35"/>
    <w:rsid w:val="00CC2681"/>
    <w:rsid w:val="00CC3B18"/>
    <w:rsid w:val="00CC543A"/>
    <w:rsid w:val="00CC7854"/>
    <w:rsid w:val="00CE6F2E"/>
    <w:rsid w:val="00CF7820"/>
    <w:rsid w:val="00D05BE8"/>
    <w:rsid w:val="00D3459B"/>
    <w:rsid w:val="00D56598"/>
    <w:rsid w:val="00D60D1C"/>
    <w:rsid w:val="00D661A0"/>
    <w:rsid w:val="00DA48F7"/>
    <w:rsid w:val="00DB6A55"/>
    <w:rsid w:val="00DC2E7F"/>
    <w:rsid w:val="00DC3F75"/>
    <w:rsid w:val="00DC4DB5"/>
    <w:rsid w:val="00DD284A"/>
    <w:rsid w:val="00DE5037"/>
    <w:rsid w:val="00E03E7F"/>
    <w:rsid w:val="00E066E4"/>
    <w:rsid w:val="00E26364"/>
    <w:rsid w:val="00E3101D"/>
    <w:rsid w:val="00E34BD9"/>
    <w:rsid w:val="00E60A81"/>
    <w:rsid w:val="00E613B7"/>
    <w:rsid w:val="00E61952"/>
    <w:rsid w:val="00E72574"/>
    <w:rsid w:val="00E8182C"/>
    <w:rsid w:val="00E87F42"/>
    <w:rsid w:val="00EC5BE9"/>
    <w:rsid w:val="00EE1760"/>
    <w:rsid w:val="00EF7FA0"/>
    <w:rsid w:val="00F125DC"/>
    <w:rsid w:val="00F42538"/>
    <w:rsid w:val="00F50D80"/>
    <w:rsid w:val="00F74254"/>
    <w:rsid w:val="00F74588"/>
    <w:rsid w:val="00FA3E01"/>
    <w:rsid w:val="00FB54C8"/>
    <w:rsid w:val="00FB7BBA"/>
    <w:rsid w:val="00FC6AD5"/>
    <w:rsid w:val="00FD6C28"/>
    <w:rsid w:val="00FE40A6"/>
    <w:rsid w:val="00FF49EC"/>
    <w:rsid w:val="00FF697B"/>
    <w:rsid w:val="053C2EC6"/>
    <w:rsid w:val="1C946FD2"/>
    <w:rsid w:val="1EE442E6"/>
    <w:rsid w:val="695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592D5"/>
  <w15:docId w15:val="{706D336A-B282-4522-8658-7A0639A8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qFormat/>
    <w:pPr>
      <w:spacing w:after="0" w:line="240" w:lineRule="auto"/>
    </w:pPr>
    <w:rPr>
      <w:rFonts w:ascii="Calibri" w:hAnsi="Calibri"/>
      <w:szCs w:val="21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numeroverset">
    <w:name w:val="numero_verset"/>
    <w:basedOn w:val="Policepardfaut"/>
  </w:style>
  <w:style w:type="character" w:customStyle="1" w:styleId="contentverset">
    <w:name w:val="content_verset"/>
    <w:basedOn w:val="Policepardfaut"/>
    <w:qFormat/>
  </w:style>
  <w:style w:type="character" w:customStyle="1" w:styleId="TextebrutCar">
    <w:name w:val="Texte brut Car"/>
    <w:basedOn w:val="Policepardfaut"/>
    <w:link w:val="Textebrut"/>
    <w:uiPriority w:val="99"/>
    <w:semiHidden/>
    <w:qFormat/>
    <w:rPr>
      <w:rFonts w:ascii="Calibri" w:hAnsi="Calibri"/>
      <w:szCs w:val="2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paragraph" w:styleId="Sansinterligne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FD6A-9EBC-4755-9EC8-A7F71B6B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Delémont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St-François</dc:creator>
  <cp:lastModifiedBy>Isabelle Theubet</cp:lastModifiedBy>
  <cp:revision>7</cp:revision>
  <cp:lastPrinted>2023-09-28T05:34:00Z</cp:lastPrinted>
  <dcterms:created xsi:type="dcterms:W3CDTF">2023-05-17T10:05:00Z</dcterms:created>
  <dcterms:modified xsi:type="dcterms:W3CDTF">2023-09-28T12:35:00Z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807C0ECDDBA7438CB441C62E7E3183DF</vt:lpwstr>
  </property>
</Properties>
</file>