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8A5" w:rsidRDefault="00A0363F">
      <w:r>
        <w:rPr>
          <w:noProof/>
        </w:rPr>
        <mc:AlternateContent>
          <mc:Choice Requires="wps">
            <w:drawing>
              <wp:anchor distT="0" distB="0" distL="114300" distR="114300" simplePos="0" relativeHeight="251659264" behindDoc="0" locked="0" layoutInCell="1" allowOverlap="1">
                <wp:simplePos x="0" y="0"/>
                <wp:positionH relativeFrom="column">
                  <wp:posOffset>3181351</wp:posOffset>
                </wp:positionH>
                <wp:positionV relativeFrom="paragraph">
                  <wp:posOffset>-95250</wp:posOffset>
                </wp:positionV>
                <wp:extent cx="3200400" cy="130492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3200400" cy="1304925"/>
                        </a:xfrm>
                        <a:prstGeom prst="rect">
                          <a:avLst/>
                        </a:prstGeom>
                        <a:solidFill>
                          <a:schemeClr val="lt1"/>
                        </a:solidFill>
                        <a:ln w="6350">
                          <a:noFill/>
                        </a:ln>
                      </wps:spPr>
                      <wps:txbx>
                        <w:txbxContent>
                          <w:p w:rsidR="00A0363F" w:rsidRDefault="00A0363F">
                            <w:pPr>
                              <w:rPr>
                                <w:b/>
                                <w:color w:val="9BBB59" w:themeColor="accent3"/>
                                <w:sz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363F">
                              <w:rPr>
                                <w:b/>
                                <w:color w:val="9BBB59" w:themeColor="accent3"/>
                                <w:sz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T’es où ?</w:t>
                            </w:r>
                          </w:p>
                        </w:txbxContent>
                      </wps:txbx>
                      <wps:bodyPr rot="0" spcFirstLastPara="0" vertOverflow="overflow" horzOverflow="overflow" vert="horz" wrap="square" lIns="91440" tIns="45720" rIns="91440" bIns="45720" numCol="1" spcCol="0" rtlCol="0" fromWordArt="0" anchor="t" anchorCtr="0" forceAA="0" compatLnSpc="1">
                        <a:prstTxWarp prst="textFadeRight">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50.5pt;margin-top:-7.5pt;width:252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" fillcolor="white [3201]" stroked="f" strokeweight=".5pt">
                <v:textbox>
                  <w:txbxContent>
                    <w:p w:rsidR="00A0363F" w:rsidRDefault="00A0363F">
                      <w:pPr>
                        <w:rPr>
                          <w:b/>
                          <w:color w:val="9BBB59" w:themeColor="accent3"/>
                          <w:sz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363F">
                        <w:rPr>
                          <w:b/>
                          <w:color w:val="9BBB59" w:themeColor="accent3"/>
                          <w:sz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T’es où ?</w:t>
                      </w:r>
                    </w:p>
                  </w:txbxContent>
                </v:textbox>
              </v:shape>
            </w:pict>
          </mc:Fallback>
        </mc:AlternateContent>
      </w:r>
      <w:r w:rsidR="00775170">
        <w:rPr>
          <w:noProof/>
        </w:rPr>
        <w:drawing>
          <wp:inline distT="0" distB="0" distL="0" distR="0">
            <wp:extent cx="2333625" cy="71076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1845" cy="743725"/>
                    </a:xfrm>
                    <a:prstGeom prst="rect">
                      <a:avLst/>
                    </a:prstGeom>
                    <a:noFill/>
                    <a:ln>
                      <a:noFill/>
                    </a:ln>
                  </pic:spPr>
                </pic:pic>
              </a:graphicData>
            </a:graphic>
          </wp:inline>
        </w:drawing>
      </w:r>
    </w:p>
    <w:p w:rsidR="003D4731" w:rsidRDefault="003D4731"/>
    <w:p w:rsidR="003D4731" w:rsidRPr="004940C4" w:rsidRDefault="003D4731" w:rsidP="003D4731">
      <w:pPr>
        <w:pBdr>
          <w:bottom w:val="single" w:sz="4" w:space="1" w:color="auto"/>
        </w:pBdr>
        <w:rPr>
          <w:rFonts w:ascii="Arial" w:eastAsia="Calibri" w:hAnsi="Arial" w:cs="Arial"/>
          <w:b/>
          <w:sz w:val="36"/>
          <w:szCs w:val="32"/>
        </w:rPr>
      </w:pPr>
      <w:r w:rsidRPr="004940C4">
        <w:rPr>
          <w:rFonts w:ascii="Arial" w:eastAsia="Calibri" w:hAnsi="Arial" w:cs="Arial"/>
          <w:b/>
          <w:sz w:val="36"/>
          <w:szCs w:val="32"/>
        </w:rPr>
        <w:t xml:space="preserve">Fiche d’animation </w:t>
      </w:r>
    </w:p>
    <w:p w:rsidR="003D4731" w:rsidRPr="007A7C59" w:rsidRDefault="003D4731" w:rsidP="003D4731">
      <w:pPr>
        <w:pBdr>
          <w:bottom w:val="single" w:sz="4" w:space="1" w:color="auto"/>
        </w:pBdr>
        <w:rPr>
          <w:rFonts w:ascii="Arial" w:eastAsia="Calibri" w:hAnsi="Arial" w:cs="Arial"/>
          <w:b/>
          <w:sz w:val="32"/>
          <w:szCs w:val="32"/>
        </w:rPr>
      </w:pPr>
      <w:r w:rsidRPr="007A7C59">
        <w:rPr>
          <w:rFonts w:ascii="Arial" w:eastAsia="Calibri" w:hAnsi="Arial" w:cs="Arial"/>
          <w:b/>
          <w:sz w:val="32"/>
          <w:szCs w:val="32"/>
        </w:rPr>
        <w:t>« Où demeures-tu ? »</w:t>
      </w:r>
    </w:p>
    <w:p w:rsidR="003D4731" w:rsidRDefault="003D4731" w:rsidP="003D4731">
      <w:pPr>
        <w:rPr>
          <w:rFonts w:ascii="Arial" w:eastAsia="Calibri" w:hAnsi="Arial" w:cs="Arial"/>
          <w:b/>
          <w:sz w:val="28"/>
          <w:szCs w:val="28"/>
        </w:rPr>
      </w:pPr>
      <w:r>
        <w:rPr>
          <w:noProof/>
        </w:rPr>
        <w:drawing>
          <wp:anchor distT="0" distB="0" distL="114300" distR="114300" simplePos="0" relativeHeight="251662336" behindDoc="1" locked="0" layoutInCell="1" allowOverlap="1" wp14:anchorId="47A63F6B" wp14:editId="4FDBD718">
            <wp:simplePos x="0" y="0"/>
            <wp:positionH relativeFrom="margin">
              <wp:align>left</wp:align>
            </wp:positionH>
            <wp:positionV relativeFrom="paragraph">
              <wp:posOffset>125095</wp:posOffset>
            </wp:positionV>
            <wp:extent cx="2423149" cy="1095137"/>
            <wp:effectExtent l="0" t="0" r="0" b="0"/>
            <wp:wrapNone/>
            <wp:docPr id="4" name="Image 4" descr="bouton temps f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uton temps fo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3149" cy="10951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Calibri" w:hAnsi="Arial" w:cs="Arial"/>
          <w:b/>
          <w:sz w:val="24"/>
          <w:szCs w:val="24"/>
        </w:rPr>
        <w:tab/>
        <w:t xml:space="preserve"> </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 xml:space="preserve">         </w:t>
      </w:r>
      <w:r>
        <w:rPr>
          <w:rFonts w:ascii="Arial" w:eastAsia="Calibri" w:hAnsi="Arial" w:cs="Arial"/>
          <w:b/>
          <w:sz w:val="28"/>
          <w:szCs w:val="28"/>
        </w:rPr>
        <w:t>Temps</w:t>
      </w:r>
      <w:r w:rsidR="00363E00">
        <w:rPr>
          <w:rFonts w:ascii="Arial" w:eastAsia="Calibri" w:hAnsi="Arial" w:cs="Arial"/>
          <w:b/>
          <w:sz w:val="28"/>
          <w:szCs w:val="28"/>
        </w:rPr>
        <w:t xml:space="preserve"> </w:t>
      </w:r>
      <w:r>
        <w:rPr>
          <w:rFonts w:ascii="Arial" w:eastAsia="Calibri" w:hAnsi="Arial" w:cs="Arial"/>
          <w:b/>
          <w:sz w:val="28"/>
          <w:szCs w:val="28"/>
        </w:rPr>
        <w:t>fort de l’Avent</w:t>
      </w:r>
    </w:p>
    <w:p w:rsidR="003D4731" w:rsidRDefault="003D4731" w:rsidP="003D4731">
      <w:pPr>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proofErr w:type="spellStart"/>
      <w:r>
        <w:rPr>
          <w:rFonts w:ascii="Arial" w:eastAsia="Calibri" w:hAnsi="Arial" w:cs="Arial"/>
          <w:b/>
          <w:sz w:val="24"/>
          <w:szCs w:val="24"/>
        </w:rPr>
        <w:t>Lc</w:t>
      </w:r>
      <w:proofErr w:type="spellEnd"/>
      <w:r>
        <w:rPr>
          <w:rFonts w:ascii="Arial" w:eastAsia="Calibri" w:hAnsi="Arial" w:cs="Arial"/>
          <w:b/>
          <w:sz w:val="24"/>
          <w:szCs w:val="24"/>
        </w:rPr>
        <w:t xml:space="preserve"> 2,6</w:t>
      </w:r>
    </w:p>
    <w:p w:rsidR="003D4731" w:rsidRPr="004940C4" w:rsidRDefault="003D4731" w:rsidP="003D4731">
      <w:pPr>
        <w:spacing w:after="0"/>
        <w:rPr>
          <w:rFonts w:ascii="Arial" w:eastAsia="Calibri" w:hAnsi="Arial" w:cs="Arial"/>
          <w:i/>
          <w:sz w:val="24"/>
          <w:szCs w:val="24"/>
        </w:rPr>
      </w:pP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sidRPr="004940C4">
        <w:rPr>
          <w:rFonts w:ascii="Arial" w:eastAsia="Calibri" w:hAnsi="Arial" w:cs="Arial"/>
          <w:i/>
          <w:sz w:val="24"/>
          <w:szCs w:val="24"/>
        </w:rPr>
        <w:t xml:space="preserve">« Or, pendant qu’ils étaient là, le </w:t>
      </w:r>
    </w:p>
    <w:p w:rsidR="003D4731" w:rsidRPr="004940C4" w:rsidRDefault="003D4731" w:rsidP="003D4731">
      <w:pPr>
        <w:spacing w:after="0"/>
        <w:ind w:left="4248"/>
        <w:rPr>
          <w:rFonts w:ascii="Arial" w:eastAsia="Calibri" w:hAnsi="Arial" w:cs="Arial"/>
          <w:i/>
          <w:sz w:val="24"/>
          <w:szCs w:val="24"/>
        </w:rPr>
      </w:pPr>
      <w:proofErr w:type="gramStart"/>
      <w:r w:rsidRPr="004940C4">
        <w:rPr>
          <w:rFonts w:ascii="Arial" w:eastAsia="Calibri" w:hAnsi="Arial" w:cs="Arial"/>
          <w:i/>
          <w:sz w:val="24"/>
          <w:szCs w:val="24"/>
        </w:rPr>
        <w:t>temps</w:t>
      </w:r>
      <w:proofErr w:type="gramEnd"/>
      <w:r w:rsidRPr="004940C4">
        <w:rPr>
          <w:rFonts w:ascii="Arial" w:eastAsia="Calibri" w:hAnsi="Arial" w:cs="Arial"/>
          <w:i/>
          <w:sz w:val="24"/>
          <w:szCs w:val="24"/>
        </w:rPr>
        <w:t xml:space="preserve"> où elle devait enfanter fut accompli. »</w:t>
      </w:r>
    </w:p>
    <w:p w:rsidR="003D4731" w:rsidRDefault="003D4731" w:rsidP="003D4731">
      <w:pPr>
        <w:ind w:left="4248"/>
        <w:rPr>
          <w:rFonts w:ascii="Arial" w:eastAsia="Calibri" w:hAnsi="Arial" w:cs="Arial"/>
          <w:bCs/>
          <w:i/>
          <w:iCs/>
          <w:sz w:val="24"/>
          <w:szCs w:val="24"/>
        </w:rPr>
      </w:pPr>
    </w:p>
    <w:p w:rsidR="003D4731" w:rsidRPr="007A7C59" w:rsidRDefault="003D4731" w:rsidP="003D4731">
      <w:pPr>
        <w:ind w:left="4248"/>
        <w:rPr>
          <w:rFonts w:ascii="Arial" w:eastAsia="Calibri" w:hAnsi="Arial" w:cs="Arial"/>
          <w:bCs/>
          <w:i/>
          <w:iCs/>
          <w:sz w:val="24"/>
          <w:szCs w:val="24"/>
        </w:rPr>
      </w:pPr>
    </w:p>
    <w:p w:rsidR="00143AE0" w:rsidRPr="00143AE0" w:rsidRDefault="003D4731" w:rsidP="00143AE0">
      <w:pPr>
        <w:autoSpaceDE w:val="0"/>
        <w:spacing w:after="120"/>
        <w:rPr>
          <w:rFonts w:ascii="Arial" w:eastAsia="Calibri" w:hAnsi="Arial" w:cs="Arial"/>
          <w:b/>
          <w:i/>
          <w:color w:val="FF0000"/>
          <w:sz w:val="28"/>
          <w:szCs w:val="28"/>
        </w:rPr>
      </w:pPr>
      <w:r>
        <w:rPr>
          <w:rFonts w:ascii="Arial" w:eastAsia="Calibri" w:hAnsi="Arial" w:cs="Arial"/>
          <w:b/>
          <w:sz w:val="24"/>
          <w:szCs w:val="24"/>
        </w:rPr>
        <w:t xml:space="preserve">Intention de la rencontre : </w:t>
      </w:r>
      <w:r>
        <w:rPr>
          <w:rFonts w:ascii="Arial" w:eastAsia="Calibri" w:hAnsi="Arial" w:cs="Arial"/>
          <w:b/>
          <w:sz w:val="24"/>
          <w:szCs w:val="24"/>
        </w:rPr>
        <w:tab/>
        <w:t xml:space="preserve">           </w:t>
      </w:r>
      <w:r w:rsidRPr="00041D35">
        <w:rPr>
          <w:rFonts w:ascii="Arial" w:eastAsia="Calibri" w:hAnsi="Arial" w:cs="Arial"/>
          <w:b/>
          <w:i/>
          <w:color w:val="FF0000"/>
          <w:sz w:val="28"/>
          <w:szCs w:val="28"/>
        </w:rPr>
        <w:t>L’attente de la Lumière</w:t>
      </w:r>
      <w:r w:rsidR="00143AE0">
        <w:rPr>
          <w:rFonts w:ascii="Arial" w:hAnsi="Arial" w:cs="Arial"/>
          <w:sz w:val="24"/>
          <w:szCs w:val="24"/>
        </w:rPr>
        <w:t xml:space="preserve">         </w:t>
      </w:r>
    </w:p>
    <w:p w:rsidR="00143AE0" w:rsidRPr="00143AE0" w:rsidRDefault="00143AE0" w:rsidP="00143AE0">
      <w:pPr>
        <w:ind w:left="4248"/>
        <w:rPr>
          <w:rFonts w:ascii="Arial" w:hAnsi="Arial" w:cs="Arial"/>
          <w:b/>
          <w:i/>
          <w:sz w:val="24"/>
          <w:szCs w:val="24"/>
        </w:rPr>
      </w:pPr>
      <w:r w:rsidRPr="00143AE0">
        <w:rPr>
          <w:rFonts w:ascii="Arial" w:hAnsi="Arial" w:cs="Arial"/>
          <w:b/>
          <w:i/>
          <w:sz w:val="24"/>
          <w:szCs w:val="24"/>
        </w:rPr>
        <w:t>Se préparer à accueillir Jésus, véritable lumière pour le monde</w:t>
      </w:r>
      <w:r w:rsidRPr="00143AE0">
        <w:rPr>
          <w:rFonts w:ascii="Arial" w:hAnsi="Arial" w:cs="Arial"/>
          <w:b/>
          <w:i/>
          <w:sz w:val="24"/>
          <w:szCs w:val="24"/>
        </w:rPr>
        <w:t>.</w:t>
      </w:r>
    </w:p>
    <w:p w:rsidR="003D4731" w:rsidRPr="00041D35" w:rsidRDefault="003D4731" w:rsidP="003D4731">
      <w:pPr>
        <w:pBdr>
          <w:bottom w:val="single" w:sz="4" w:space="1" w:color="auto"/>
        </w:pBdr>
        <w:rPr>
          <w:rFonts w:ascii="Arial" w:hAnsi="Arial" w:cs="Arial"/>
          <w:sz w:val="10"/>
          <w:szCs w:val="24"/>
        </w:rPr>
      </w:pPr>
    </w:p>
    <w:p w:rsidR="003D4731" w:rsidRDefault="003D4731" w:rsidP="003D4731">
      <w:pPr>
        <w:rPr>
          <w:rFonts w:ascii="Arial" w:hAnsi="Arial" w:cs="Arial"/>
          <w:b/>
          <w:i/>
          <w:color w:val="31849B" w:themeColor="accent5" w:themeShade="BF"/>
          <w:sz w:val="28"/>
          <w:szCs w:val="28"/>
        </w:rPr>
      </w:pPr>
      <w:r w:rsidRPr="007A7C59">
        <w:rPr>
          <w:rFonts w:ascii="Arial" w:hAnsi="Arial" w:cs="Arial"/>
          <w:b/>
          <w:i/>
          <w:color w:val="31849B" w:themeColor="accent5" w:themeShade="BF"/>
          <w:sz w:val="28"/>
          <w:szCs w:val="28"/>
        </w:rPr>
        <w:t>Phase d’éveil (Démarrer la rencontre)</w:t>
      </w:r>
    </w:p>
    <w:p w:rsidR="003D4731" w:rsidRPr="00041D35" w:rsidRDefault="003D4731" w:rsidP="003D4731">
      <w:pPr>
        <w:rPr>
          <w:rFonts w:ascii="Arial" w:hAnsi="Arial" w:cs="Arial"/>
          <w:b/>
          <w:i/>
          <w:color w:val="31849B" w:themeColor="accent5" w:themeShade="BF"/>
          <w:sz w:val="4"/>
          <w:szCs w:val="28"/>
        </w:rPr>
      </w:pPr>
    </w:p>
    <w:p w:rsidR="003D4731" w:rsidRPr="004940C4" w:rsidRDefault="003D4731" w:rsidP="003D4731">
      <w:pPr>
        <w:pStyle w:val="Paragraphedeliste"/>
        <w:numPr>
          <w:ilvl w:val="0"/>
          <w:numId w:val="2"/>
        </w:numPr>
        <w:spacing w:before="80" w:afterLines="200" w:after="480" w:line="240" w:lineRule="auto"/>
        <w:rPr>
          <w:rFonts w:ascii="Arial" w:hAnsi="Arial" w:cs="Arial"/>
          <w:sz w:val="24"/>
          <w:szCs w:val="24"/>
        </w:rPr>
      </w:pPr>
      <w:r w:rsidRPr="004940C4">
        <w:rPr>
          <w:rFonts w:ascii="Arial" w:hAnsi="Arial" w:cs="Arial"/>
          <w:sz w:val="24"/>
          <w:szCs w:val="24"/>
        </w:rPr>
        <w:t xml:space="preserve">Rituel d’accueil </w:t>
      </w:r>
      <w:r w:rsidRPr="004940C4">
        <w:rPr>
          <w:rFonts w:ascii="Arial" w:hAnsi="Arial" w:cs="Arial"/>
          <w:i/>
          <w:color w:val="FF0000"/>
          <w:sz w:val="24"/>
          <w:szCs w:val="24"/>
        </w:rPr>
        <w:t xml:space="preserve">BAO -&gt; </w:t>
      </w:r>
      <w:r>
        <w:rPr>
          <w:rFonts w:ascii="Arial" w:hAnsi="Arial" w:cs="Arial"/>
          <w:i/>
          <w:color w:val="FF0000"/>
          <w:sz w:val="24"/>
          <w:szCs w:val="24"/>
        </w:rPr>
        <w:t>A</w:t>
      </w:r>
      <w:r w:rsidRPr="004940C4">
        <w:rPr>
          <w:rFonts w:ascii="Arial" w:hAnsi="Arial" w:cs="Arial"/>
          <w:i/>
          <w:color w:val="FF0000"/>
          <w:sz w:val="24"/>
          <w:szCs w:val="24"/>
        </w:rPr>
        <w:t>ccueil</w:t>
      </w:r>
    </w:p>
    <w:p w:rsidR="003D4731" w:rsidRPr="004940C4" w:rsidRDefault="003D4731" w:rsidP="003D4731">
      <w:pPr>
        <w:pStyle w:val="Paragraphedeliste"/>
        <w:spacing w:before="80" w:afterLines="200" w:after="480" w:line="240" w:lineRule="auto"/>
        <w:rPr>
          <w:rFonts w:ascii="Arial" w:hAnsi="Arial" w:cs="Arial"/>
          <w:sz w:val="10"/>
          <w:szCs w:val="24"/>
        </w:rPr>
      </w:pPr>
    </w:p>
    <w:p w:rsidR="003D4731" w:rsidRPr="004940C4" w:rsidRDefault="003D4731" w:rsidP="003D4731">
      <w:pPr>
        <w:pStyle w:val="Paragraphedeliste"/>
        <w:numPr>
          <w:ilvl w:val="0"/>
          <w:numId w:val="2"/>
        </w:numPr>
        <w:spacing w:before="80" w:afterLines="200" w:after="480" w:line="240" w:lineRule="auto"/>
        <w:rPr>
          <w:rFonts w:ascii="Arial" w:hAnsi="Arial" w:cs="Arial"/>
          <w:sz w:val="24"/>
          <w:szCs w:val="24"/>
        </w:rPr>
      </w:pPr>
      <w:r w:rsidRPr="004940C4">
        <w:rPr>
          <w:rFonts w:ascii="Arial" w:hAnsi="Arial" w:cs="Arial"/>
          <w:sz w:val="24"/>
          <w:szCs w:val="24"/>
        </w:rPr>
        <w:t>Vivre une démarche</w:t>
      </w:r>
      <w:r>
        <w:rPr>
          <w:rFonts w:ascii="Arial" w:hAnsi="Arial" w:cs="Arial"/>
          <w:sz w:val="24"/>
          <w:szCs w:val="24"/>
        </w:rPr>
        <w:t xml:space="preserve"> symbolique</w:t>
      </w:r>
      <w:r w:rsidRPr="004940C4">
        <w:rPr>
          <w:rFonts w:ascii="Arial" w:hAnsi="Arial" w:cs="Arial"/>
          <w:sz w:val="24"/>
          <w:szCs w:val="24"/>
        </w:rPr>
        <w:t xml:space="preserve"> avec les 5 sens à propos de la lumière</w:t>
      </w:r>
      <w:r>
        <w:rPr>
          <w:rFonts w:ascii="Arial" w:hAnsi="Arial" w:cs="Arial"/>
          <w:sz w:val="24"/>
          <w:szCs w:val="24"/>
        </w:rPr>
        <w:t>. Se placer en cercle.</w:t>
      </w:r>
    </w:p>
    <w:p w:rsidR="003D4731" w:rsidRPr="006B52E4" w:rsidRDefault="003D4731" w:rsidP="003D4731">
      <w:pPr>
        <w:pStyle w:val="Paragraphedeliste"/>
        <w:spacing w:before="80" w:afterLines="200" w:after="480" w:line="240" w:lineRule="auto"/>
        <w:rPr>
          <w:rFonts w:ascii="Arial" w:hAnsi="Arial" w:cs="Arial"/>
          <w:i/>
          <w:color w:val="FF0000"/>
          <w:sz w:val="24"/>
          <w:szCs w:val="24"/>
        </w:rPr>
      </w:pPr>
      <w:r w:rsidRPr="004940C4">
        <w:rPr>
          <w:rFonts w:ascii="Arial" w:hAnsi="Arial" w:cs="Arial"/>
          <w:i/>
          <w:color w:val="FF0000"/>
          <w:sz w:val="24"/>
          <w:szCs w:val="24"/>
        </w:rPr>
        <w:t>BAO -&gt; Activités : démarche symbolique - 5 sens</w:t>
      </w:r>
    </w:p>
    <w:p w:rsidR="003D4731" w:rsidRPr="006B52E4" w:rsidRDefault="003D4731" w:rsidP="003D4731">
      <w:pPr>
        <w:spacing w:before="80" w:afterLines="200" w:after="480" w:line="240" w:lineRule="auto"/>
        <w:rPr>
          <w:rFonts w:ascii="Arial" w:hAnsi="Arial" w:cs="Arial"/>
          <w:b/>
          <w:sz w:val="24"/>
          <w:szCs w:val="24"/>
        </w:rPr>
      </w:pPr>
      <w:r w:rsidRPr="00753421">
        <w:rPr>
          <w:rFonts w:ascii="Arial" w:hAnsi="Arial" w:cs="Arial"/>
          <w:b/>
          <w:sz w:val="24"/>
          <w:szCs w:val="24"/>
        </w:rPr>
        <w:t>Placer</w:t>
      </w:r>
      <w:r>
        <w:rPr>
          <w:rFonts w:ascii="Arial" w:hAnsi="Arial" w:cs="Arial"/>
          <w:b/>
          <w:sz w:val="24"/>
          <w:szCs w:val="24"/>
        </w:rPr>
        <w:t xml:space="preserve"> </w:t>
      </w:r>
      <w:r w:rsidRPr="00753421">
        <w:rPr>
          <w:rFonts w:ascii="Arial" w:hAnsi="Arial" w:cs="Arial"/>
          <w:b/>
          <w:sz w:val="24"/>
          <w:szCs w:val="24"/>
        </w:rPr>
        <w:t>au centre</w:t>
      </w:r>
      <w:r>
        <w:rPr>
          <w:rFonts w:ascii="Arial" w:hAnsi="Arial" w:cs="Arial"/>
          <w:b/>
          <w:sz w:val="24"/>
          <w:szCs w:val="24"/>
        </w:rPr>
        <w:t xml:space="preserve"> du cercle</w:t>
      </w:r>
      <w:r w:rsidRPr="00753421">
        <w:rPr>
          <w:rFonts w:ascii="Arial" w:hAnsi="Arial" w:cs="Arial"/>
          <w:b/>
          <w:sz w:val="24"/>
          <w:szCs w:val="24"/>
        </w:rPr>
        <w:t xml:space="preserve">, un grand bougeoir ou une lanterne, afin qu’on </w:t>
      </w:r>
      <w:proofErr w:type="gramStart"/>
      <w:r w:rsidRPr="00753421">
        <w:rPr>
          <w:rFonts w:ascii="Arial" w:hAnsi="Arial" w:cs="Arial"/>
          <w:b/>
          <w:sz w:val="24"/>
          <w:szCs w:val="24"/>
        </w:rPr>
        <w:t>voit</w:t>
      </w:r>
      <w:proofErr w:type="gramEnd"/>
      <w:r w:rsidRPr="00753421">
        <w:rPr>
          <w:rFonts w:ascii="Arial" w:hAnsi="Arial" w:cs="Arial"/>
          <w:b/>
          <w:sz w:val="24"/>
          <w:szCs w:val="24"/>
        </w:rPr>
        <w:t xml:space="preserve"> bien la flamme.</w:t>
      </w:r>
    </w:p>
    <w:p w:rsidR="003D4731" w:rsidRPr="006B52E4" w:rsidRDefault="003D4731" w:rsidP="003D4731">
      <w:pPr>
        <w:spacing w:before="80" w:afterLines="200" w:after="480" w:line="240" w:lineRule="auto"/>
        <w:rPr>
          <w:rFonts w:ascii="Arial" w:hAnsi="Arial" w:cs="Arial"/>
          <w:i/>
          <w:sz w:val="24"/>
          <w:szCs w:val="24"/>
        </w:rPr>
      </w:pPr>
      <w:r w:rsidRPr="00753421">
        <w:rPr>
          <w:rFonts w:ascii="Arial" w:hAnsi="Arial" w:cs="Arial"/>
          <w:i/>
          <w:sz w:val="24"/>
          <w:szCs w:val="24"/>
        </w:rPr>
        <w:t xml:space="preserve">Insister dans la </w:t>
      </w:r>
      <w:r w:rsidRPr="007C0E82">
        <w:rPr>
          <w:rFonts w:ascii="Arial" w:hAnsi="Arial" w:cs="Arial"/>
          <w:b/>
          <w:i/>
          <w:sz w:val="24"/>
          <w:szCs w:val="24"/>
        </w:rPr>
        <w:t>2</w:t>
      </w:r>
      <w:r w:rsidRPr="007C0E82">
        <w:rPr>
          <w:rFonts w:ascii="Arial" w:hAnsi="Arial" w:cs="Arial"/>
          <w:b/>
          <w:i/>
          <w:sz w:val="24"/>
          <w:szCs w:val="24"/>
          <w:vertAlign w:val="superscript"/>
        </w:rPr>
        <w:t>e</w:t>
      </w:r>
      <w:r w:rsidRPr="007C0E82">
        <w:rPr>
          <w:rFonts w:ascii="Arial" w:hAnsi="Arial" w:cs="Arial"/>
          <w:b/>
          <w:i/>
          <w:sz w:val="24"/>
          <w:szCs w:val="24"/>
        </w:rPr>
        <w:t xml:space="preserve"> phase sur les souvenirs positifs</w:t>
      </w:r>
      <w:r w:rsidRPr="00753421">
        <w:rPr>
          <w:rFonts w:ascii="Arial" w:hAnsi="Arial" w:cs="Arial"/>
          <w:i/>
          <w:sz w:val="24"/>
          <w:szCs w:val="24"/>
        </w:rPr>
        <w:t xml:space="preserve"> que chacun a de la lumière, ils serviront pour le temps de la prière</w:t>
      </w:r>
    </w:p>
    <w:p w:rsidR="003D4731" w:rsidRDefault="003D4731" w:rsidP="003D4731">
      <w:pPr>
        <w:spacing w:after="0"/>
        <w:rPr>
          <w:rFonts w:ascii="Arial" w:hAnsi="Arial" w:cs="Arial"/>
          <w:sz w:val="24"/>
          <w:szCs w:val="24"/>
        </w:rPr>
      </w:pPr>
      <w:r w:rsidRPr="006B52E4">
        <w:rPr>
          <w:rFonts w:ascii="Arial" w:hAnsi="Arial" w:cs="Arial"/>
          <w:b/>
          <w:i/>
          <w:sz w:val="24"/>
          <w:szCs w:val="24"/>
          <w:u w:val="single"/>
        </w:rPr>
        <w:t>Articulation à vivre</w:t>
      </w:r>
      <w:r>
        <w:rPr>
          <w:rFonts w:ascii="Arial" w:hAnsi="Arial" w:cs="Arial"/>
          <w:sz w:val="24"/>
          <w:szCs w:val="24"/>
        </w:rPr>
        <w:t> : La lumière, on en parle beaucoup en cette période de l’année. Celle du jour diminue fortement et impacte nos occupations.</w:t>
      </w:r>
    </w:p>
    <w:p w:rsidR="003D4731" w:rsidRDefault="003D4731" w:rsidP="003D4731">
      <w:pPr>
        <w:spacing w:after="0"/>
        <w:rPr>
          <w:rFonts w:ascii="Arial" w:hAnsi="Arial" w:cs="Arial"/>
          <w:sz w:val="24"/>
          <w:szCs w:val="24"/>
        </w:rPr>
      </w:pPr>
      <w:r>
        <w:rPr>
          <w:rFonts w:ascii="Arial" w:hAnsi="Arial" w:cs="Arial"/>
          <w:sz w:val="24"/>
          <w:szCs w:val="24"/>
        </w:rPr>
        <w:t>Celles de la nuit illuminent les rues et les décorations de Noël.</w:t>
      </w:r>
    </w:p>
    <w:p w:rsidR="003D4731" w:rsidRDefault="003D4731" w:rsidP="003D4731">
      <w:pPr>
        <w:spacing w:after="0"/>
        <w:rPr>
          <w:rFonts w:ascii="Arial" w:hAnsi="Arial" w:cs="Arial"/>
          <w:sz w:val="24"/>
          <w:szCs w:val="24"/>
        </w:rPr>
      </w:pPr>
      <w:r>
        <w:rPr>
          <w:rFonts w:ascii="Arial" w:hAnsi="Arial" w:cs="Arial"/>
          <w:sz w:val="24"/>
          <w:szCs w:val="24"/>
        </w:rPr>
        <w:t>Le 21 décembre est la nuit la plus longue de l’année et le 25, c’est la naissance de la Lumière de Dieu ! Les journées elles-mêmes se rallongent, l’espérance, le printemps reviennent !</w:t>
      </w:r>
    </w:p>
    <w:p w:rsidR="003D4731" w:rsidRDefault="003D4731" w:rsidP="003D4731">
      <w:pPr>
        <w:spacing w:after="0"/>
        <w:rPr>
          <w:rFonts w:ascii="Arial" w:hAnsi="Arial" w:cs="Arial"/>
          <w:sz w:val="24"/>
          <w:szCs w:val="24"/>
        </w:rPr>
      </w:pPr>
    </w:p>
    <w:p w:rsidR="003D4731" w:rsidRDefault="003D4731" w:rsidP="003D4731">
      <w:pPr>
        <w:pBdr>
          <w:bottom w:val="single" w:sz="4" w:space="1" w:color="auto"/>
        </w:pBdr>
        <w:rPr>
          <w:rFonts w:ascii="Arial" w:hAnsi="Arial" w:cs="Arial"/>
          <w:sz w:val="24"/>
          <w:szCs w:val="24"/>
        </w:rPr>
      </w:pPr>
    </w:p>
    <w:p w:rsidR="003D4731" w:rsidRDefault="003D4731" w:rsidP="003D4731">
      <w:pPr>
        <w:rPr>
          <w:rFonts w:ascii="Arial" w:hAnsi="Arial" w:cs="Arial"/>
          <w:b/>
          <w:i/>
          <w:color w:val="31849B" w:themeColor="accent5" w:themeShade="BF"/>
          <w:sz w:val="28"/>
          <w:szCs w:val="28"/>
        </w:rPr>
      </w:pPr>
      <w:r w:rsidRPr="007A7C59">
        <w:rPr>
          <w:rFonts w:ascii="Arial" w:hAnsi="Arial" w:cs="Arial"/>
          <w:b/>
          <w:i/>
          <w:color w:val="31849B" w:themeColor="accent5" w:themeShade="BF"/>
          <w:sz w:val="28"/>
          <w:szCs w:val="28"/>
        </w:rPr>
        <w:lastRenderedPageBreak/>
        <w:t>Phase d’exploration (Découverte de la Parole)</w:t>
      </w:r>
    </w:p>
    <w:p w:rsidR="003D4731" w:rsidRPr="00964A02" w:rsidRDefault="003D4731" w:rsidP="003D4731">
      <w:pPr>
        <w:rPr>
          <w:rFonts w:ascii="Arial" w:hAnsi="Arial" w:cs="Arial"/>
          <w:b/>
          <w:i/>
          <w:color w:val="31849B" w:themeColor="accent5" w:themeShade="BF"/>
          <w:sz w:val="14"/>
          <w:szCs w:val="28"/>
        </w:rPr>
      </w:pPr>
    </w:p>
    <w:p w:rsidR="003D4731" w:rsidRPr="00A978C1" w:rsidRDefault="003D4731" w:rsidP="003D4731">
      <w:pPr>
        <w:rPr>
          <w:rFonts w:ascii="Arial" w:hAnsi="Arial" w:cs="Arial"/>
          <w:b/>
          <w:sz w:val="24"/>
          <w:szCs w:val="24"/>
        </w:rPr>
      </w:pPr>
      <w:r w:rsidRPr="00A978C1">
        <w:rPr>
          <w:rFonts w:ascii="Arial" w:hAnsi="Arial" w:cs="Arial"/>
          <w:b/>
          <w:sz w:val="24"/>
          <w:szCs w:val="24"/>
        </w:rPr>
        <w:t xml:space="preserve">Pour les 6-10 et 10-13 ans : </w:t>
      </w:r>
    </w:p>
    <w:p w:rsidR="003D4731" w:rsidRDefault="003D4731" w:rsidP="003D4731">
      <w:pPr>
        <w:spacing w:after="0"/>
        <w:rPr>
          <w:rFonts w:ascii="Arial" w:hAnsi="Arial" w:cs="Arial"/>
          <w:sz w:val="24"/>
          <w:szCs w:val="24"/>
        </w:rPr>
      </w:pPr>
      <w:r>
        <w:rPr>
          <w:rFonts w:ascii="Arial" w:hAnsi="Arial" w:cs="Arial"/>
          <w:sz w:val="24"/>
          <w:szCs w:val="24"/>
        </w:rPr>
        <w:t xml:space="preserve">Lire le texte biblique avec et dans la bible </w:t>
      </w:r>
      <w:proofErr w:type="spellStart"/>
      <w:r>
        <w:rPr>
          <w:rFonts w:ascii="Arial" w:hAnsi="Arial" w:cs="Arial"/>
          <w:sz w:val="24"/>
          <w:szCs w:val="24"/>
        </w:rPr>
        <w:t>Lc</w:t>
      </w:r>
      <w:proofErr w:type="spellEnd"/>
      <w:r>
        <w:rPr>
          <w:rFonts w:ascii="Arial" w:hAnsi="Arial" w:cs="Arial"/>
          <w:sz w:val="24"/>
          <w:szCs w:val="24"/>
        </w:rPr>
        <w:t xml:space="preserve"> 2, 1-32 (Histoire de la Nativité)</w:t>
      </w:r>
    </w:p>
    <w:p w:rsidR="003D4731" w:rsidRPr="00324487" w:rsidRDefault="003D4731" w:rsidP="003D4731">
      <w:pPr>
        <w:spacing w:after="0"/>
        <w:rPr>
          <w:rFonts w:ascii="Arial" w:hAnsi="Arial" w:cs="Arial"/>
          <w:sz w:val="4"/>
          <w:szCs w:val="24"/>
        </w:rPr>
      </w:pPr>
    </w:p>
    <w:p w:rsidR="003D4731" w:rsidRPr="00FC6A75" w:rsidRDefault="003D4731" w:rsidP="003D4731">
      <w:pPr>
        <w:spacing w:before="120" w:after="0"/>
        <w:ind w:firstLine="708"/>
        <w:rPr>
          <w:rFonts w:ascii="Arial" w:hAnsi="Arial" w:cs="Arial"/>
          <w:color w:val="FF0000"/>
          <w:sz w:val="24"/>
          <w:szCs w:val="24"/>
        </w:rPr>
      </w:pPr>
      <w:r>
        <w:rPr>
          <w:noProof/>
        </w:rPr>
        <w:drawing>
          <wp:anchor distT="0" distB="0" distL="114300" distR="114300" simplePos="0" relativeHeight="251664384" behindDoc="1" locked="0" layoutInCell="1" allowOverlap="1" wp14:anchorId="3FD78AC9" wp14:editId="4AF41D68">
            <wp:simplePos x="0" y="0"/>
            <wp:positionH relativeFrom="column">
              <wp:posOffset>4567556</wp:posOffset>
            </wp:positionH>
            <wp:positionV relativeFrom="paragraph">
              <wp:posOffset>86995</wp:posOffset>
            </wp:positionV>
            <wp:extent cx="1371600" cy="772669"/>
            <wp:effectExtent l="0" t="0" r="0" b="8890"/>
            <wp:wrapNone/>
            <wp:docPr id="9" name="Image 9" descr="Joie de Noël - Lc 2, 1-20 - catéchèse enfants - Théob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ie de Noël - Lc 2, 1-20 - catéchèse enfants - Théobu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672" cy="7800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6A75">
        <w:rPr>
          <w:rFonts w:ascii="Arial" w:hAnsi="Arial" w:cs="Arial"/>
          <w:color w:val="FF0000"/>
          <w:sz w:val="24"/>
          <w:szCs w:val="24"/>
        </w:rPr>
        <w:t xml:space="preserve">BAO-&gt; Texte biblique : </w:t>
      </w:r>
      <w:proofErr w:type="spellStart"/>
      <w:r w:rsidRPr="00FC6A75">
        <w:rPr>
          <w:rFonts w:ascii="Arial" w:hAnsi="Arial" w:cs="Arial"/>
          <w:color w:val="FF0000"/>
          <w:sz w:val="24"/>
          <w:szCs w:val="24"/>
        </w:rPr>
        <w:t>Lc</w:t>
      </w:r>
      <w:proofErr w:type="spellEnd"/>
      <w:r w:rsidRPr="00FC6A75">
        <w:rPr>
          <w:rFonts w:ascii="Arial" w:hAnsi="Arial" w:cs="Arial"/>
          <w:color w:val="FF0000"/>
          <w:sz w:val="24"/>
          <w:szCs w:val="24"/>
        </w:rPr>
        <w:t xml:space="preserve"> 2, 1-32</w:t>
      </w:r>
    </w:p>
    <w:p w:rsidR="003D4731" w:rsidRPr="00A36726" w:rsidRDefault="003D4731" w:rsidP="003D4731">
      <w:pPr>
        <w:pStyle w:val="Titre3"/>
        <w:spacing w:before="120" w:beforeAutospacing="0" w:after="0" w:afterAutospacing="0"/>
        <w:rPr>
          <w:rFonts w:ascii="Arial" w:hAnsi="Arial" w:cs="Arial"/>
          <w:b w:val="0"/>
          <w:color w:val="FF0000"/>
          <w:sz w:val="24"/>
          <w:szCs w:val="24"/>
        </w:rPr>
      </w:pPr>
      <w:r>
        <w:rPr>
          <w:rFonts w:ascii="Arial" w:hAnsi="Arial" w:cs="Arial"/>
          <w:sz w:val="24"/>
          <w:szCs w:val="24"/>
        </w:rPr>
        <w:tab/>
      </w:r>
      <w:r w:rsidRPr="00A36726">
        <w:rPr>
          <w:rFonts w:ascii="Arial" w:hAnsi="Arial" w:cs="Arial"/>
          <w:b w:val="0"/>
          <w:color w:val="FF0000"/>
          <w:sz w:val="24"/>
          <w:szCs w:val="24"/>
        </w:rPr>
        <w:t xml:space="preserve">BAO-&gt; Vidéo </w:t>
      </w:r>
      <w:proofErr w:type="spellStart"/>
      <w:r w:rsidRPr="00A36726">
        <w:rPr>
          <w:rFonts w:ascii="Arial" w:hAnsi="Arial" w:cs="Arial"/>
          <w:b w:val="0"/>
          <w:color w:val="FF0000"/>
          <w:sz w:val="24"/>
          <w:szCs w:val="24"/>
        </w:rPr>
        <w:t>Théob</w:t>
      </w:r>
      <w:r>
        <w:rPr>
          <w:rFonts w:ascii="Arial" w:hAnsi="Arial" w:cs="Arial"/>
          <w:b w:val="0"/>
          <w:color w:val="FF0000"/>
          <w:sz w:val="24"/>
          <w:szCs w:val="24"/>
        </w:rPr>
        <w:t>ule</w:t>
      </w:r>
      <w:proofErr w:type="spellEnd"/>
      <w:r w:rsidRPr="00A36726">
        <w:rPr>
          <w:rFonts w:ascii="Arial" w:hAnsi="Arial" w:cs="Arial"/>
          <w:b w:val="0"/>
          <w:color w:val="FF0000"/>
          <w:sz w:val="24"/>
          <w:szCs w:val="24"/>
        </w:rPr>
        <w:t xml:space="preserve"> : Les bergers à la crèche </w:t>
      </w:r>
      <w:proofErr w:type="spellStart"/>
      <w:r w:rsidRPr="00A36726">
        <w:rPr>
          <w:rFonts w:ascii="Arial" w:hAnsi="Arial" w:cs="Arial"/>
          <w:b w:val="0"/>
          <w:color w:val="FF0000"/>
          <w:sz w:val="24"/>
          <w:szCs w:val="24"/>
        </w:rPr>
        <w:t>Lc</w:t>
      </w:r>
      <w:proofErr w:type="spellEnd"/>
      <w:r>
        <w:rPr>
          <w:rFonts w:ascii="Arial" w:hAnsi="Arial" w:cs="Arial"/>
          <w:b w:val="0"/>
          <w:color w:val="FF0000"/>
          <w:sz w:val="24"/>
          <w:szCs w:val="24"/>
        </w:rPr>
        <w:t xml:space="preserve"> </w:t>
      </w:r>
      <w:r w:rsidRPr="00A36726">
        <w:rPr>
          <w:rFonts w:ascii="Arial" w:hAnsi="Arial" w:cs="Arial"/>
          <w:b w:val="0"/>
          <w:color w:val="FF0000"/>
          <w:sz w:val="24"/>
          <w:szCs w:val="24"/>
        </w:rPr>
        <w:t>2, 1-20</w:t>
      </w:r>
    </w:p>
    <w:p w:rsidR="003D4731" w:rsidRDefault="003D4731" w:rsidP="003D4731">
      <w:pPr>
        <w:pStyle w:val="Titre3"/>
        <w:spacing w:before="120" w:beforeAutospacing="0" w:after="0" w:afterAutospacing="0"/>
        <w:rPr>
          <w:rFonts w:ascii="Arial" w:hAnsi="Arial" w:cs="Arial"/>
          <w:b w:val="0"/>
          <w:color w:val="FF0000"/>
          <w:sz w:val="24"/>
          <w:szCs w:val="24"/>
        </w:rPr>
      </w:pPr>
      <w:r w:rsidRPr="00A36726">
        <w:rPr>
          <w:rFonts w:ascii="Arial" w:hAnsi="Arial" w:cs="Arial"/>
          <w:b w:val="0"/>
          <w:color w:val="FF0000"/>
          <w:sz w:val="24"/>
          <w:szCs w:val="24"/>
        </w:rPr>
        <w:tab/>
        <w:t>BAO-&gt;</w:t>
      </w:r>
      <w:r>
        <w:rPr>
          <w:rFonts w:ascii="Arial" w:hAnsi="Arial" w:cs="Arial"/>
          <w:b w:val="0"/>
          <w:color w:val="FF0000"/>
          <w:sz w:val="24"/>
          <w:szCs w:val="24"/>
        </w:rPr>
        <w:t xml:space="preserve"> </w:t>
      </w:r>
      <w:r w:rsidRPr="00A36726">
        <w:rPr>
          <w:rFonts w:ascii="Arial" w:hAnsi="Arial" w:cs="Arial"/>
          <w:b w:val="0"/>
          <w:color w:val="FF0000"/>
          <w:sz w:val="24"/>
          <w:szCs w:val="24"/>
        </w:rPr>
        <w:t>Vidéo</w:t>
      </w:r>
      <w:r>
        <w:rPr>
          <w:rFonts w:ascii="Arial" w:hAnsi="Arial" w:cs="Arial"/>
          <w:b w:val="0"/>
          <w:color w:val="FF0000"/>
          <w:sz w:val="24"/>
          <w:szCs w:val="24"/>
        </w:rPr>
        <w:t xml:space="preserve"> </w:t>
      </w:r>
      <w:proofErr w:type="spellStart"/>
      <w:r>
        <w:rPr>
          <w:rFonts w:ascii="Arial" w:hAnsi="Arial" w:cs="Arial"/>
          <w:b w:val="0"/>
          <w:color w:val="FF0000"/>
          <w:sz w:val="24"/>
          <w:szCs w:val="24"/>
        </w:rPr>
        <w:t>Théobule</w:t>
      </w:r>
      <w:proofErr w:type="spellEnd"/>
      <w:r>
        <w:rPr>
          <w:rFonts w:ascii="Arial" w:hAnsi="Arial" w:cs="Arial"/>
          <w:b w:val="0"/>
          <w:color w:val="FF0000"/>
          <w:sz w:val="24"/>
          <w:szCs w:val="24"/>
        </w:rPr>
        <w:t xml:space="preserve"> : Syméon et la lumière </w:t>
      </w:r>
      <w:proofErr w:type="spellStart"/>
      <w:r>
        <w:rPr>
          <w:rFonts w:ascii="Arial" w:hAnsi="Arial" w:cs="Arial"/>
          <w:b w:val="0"/>
          <w:color w:val="FF0000"/>
          <w:sz w:val="24"/>
          <w:szCs w:val="24"/>
        </w:rPr>
        <w:t>Lc</w:t>
      </w:r>
      <w:proofErr w:type="spellEnd"/>
      <w:r>
        <w:rPr>
          <w:rFonts w:ascii="Arial" w:hAnsi="Arial" w:cs="Arial"/>
          <w:b w:val="0"/>
          <w:color w:val="FF0000"/>
          <w:sz w:val="24"/>
          <w:szCs w:val="24"/>
        </w:rPr>
        <w:t xml:space="preserve"> 2, 22-32</w:t>
      </w:r>
    </w:p>
    <w:p w:rsidR="003D4731" w:rsidRDefault="003D4731" w:rsidP="003D4731">
      <w:pPr>
        <w:rPr>
          <w:rFonts w:ascii="Arial" w:hAnsi="Arial" w:cs="Arial"/>
          <w:sz w:val="24"/>
          <w:szCs w:val="24"/>
        </w:rPr>
      </w:pPr>
    </w:p>
    <w:p w:rsidR="003D4731" w:rsidRPr="00A978C1" w:rsidRDefault="003D4731" w:rsidP="003D4731">
      <w:pPr>
        <w:rPr>
          <w:rFonts w:ascii="Arial" w:hAnsi="Arial" w:cs="Arial"/>
          <w:b/>
          <w:sz w:val="24"/>
          <w:szCs w:val="24"/>
        </w:rPr>
      </w:pPr>
      <w:r w:rsidRPr="00A978C1">
        <w:rPr>
          <w:rFonts w:ascii="Arial" w:hAnsi="Arial" w:cs="Arial"/>
          <w:b/>
          <w:sz w:val="24"/>
          <w:szCs w:val="24"/>
        </w:rPr>
        <w:t>Pour les 13-16 ans</w:t>
      </w:r>
      <w:r>
        <w:rPr>
          <w:rFonts w:ascii="Arial" w:hAnsi="Arial" w:cs="Arial"/>
          <w:b/>
          <w:sz w:val="24"/>
          <w:szCs w:val="24"/>
        </w:rPr>
        <w:t> </w:t>
      </w:r>
      <w:r w:rsidR="004B3726">
        <w:rPr>
          <w:rFonts w:ascii="Arial" w:hAnsi="Arial" w:cs="Arial"/>
          <w:b/>
          <w:sz w:val="24"/>
          <w:szCs w:val="24"/>
        </w:rPr>
        <w:t xml:space="preserve">et les adultes : </w:t>
      </w:r>
    </w:p>
    <w:p w:rsidR="003D4731" w:rsidRDefault="003D4731" w:rsidP="003D4731">
      <w:pPr>
        <w:spacing w:after="0"/>
        <w:rPr>
          <w:rFonts w:ascii="Arial" w:hAnsi="Arial" w:cs="Arial"/>
          <w:sz w:val="24"/>
          <w:szCs w:val="24"/>
        </w:rPr>
      </w:pPr>
      <w:r>
        <w:rPr>
          <w:rFonts w:ascii="Arial" w:hAnsi="Arial" w:cs="Arial"/>
          <w:sz w:val="24"/>
          <w:szCs w:val="24"/>
        </w:rPr>
        <w:t xml:space="preserve">Lire le texte biblique de </w:t>
      </w:r>
      <w:proofErr w:type="spellStart"/>
      <w:r>
        <w:rPr>
          <w:rFonts w:ascii="Arial" w:hAnsi="Arial" w:cs="Arial"/>
          <w:sz w:val="24"/>
          <w:szCs w:val="24"/>
        </w:rPr>
        <w:t>Jn</w:t>
      </w:r>
      <w:proofErr w:type="spellEnd"/>
      <w:r>
        <w:rPr>
          <w:rFonts w:ascii="Arial" w:hAnsi="Arial" w:cs="Arial"/>
          <w:sz w:val="24"/>
          <w:szCs w:val="24"/>
        </w:rPr>
        <w:t xml:space="preserve"> 1, 1-15 sous forme de lectio </w:t>
      </w:r>
      <w:proofErr w:type="spellStart"/>
      <w:r>
        <w:rPr>
          <w:rFonts w:ascii="Arial" w:hAnsi="Arial" w:cs="Arial"/>
          <w:sz w:val="24"/>
          <w:szCs w:val="24"/>
        </w:rPr>
        <w:t>divina</w:t>
      </w:r>
      <w:proofErr w:type="spellEnd"/>
    </w:p>
    <w:p w:rsidR="003D4731" w:rsidRPr="00324487" w:rsidRDefault="003D4731" w:rsidP="003D4731">
      <w:pPr>
        <w:spacing w:after="0"/>
        <w:rPr>
          <w:rFonts w:ascii="Arial" w:hAnsi="Arial" w:cs="Arial"/>
          <w:sz w:val="6"/>
          <w:szCs w:val="24"/>
        </w:rPr>
      </w:pPr>
    </w:p>
    <w:p w:rsidR="003D4731" w:rsidRPr="00FC6A75" w:rsidRDefault="003D4731" w:rsidP="003D4731">
      <w:pPr>
        <w:spacing w:after="0"/>
        <w:ind w:firstLine="708"/>
        <w:rPr>
          <w:rFonts w:ascii="Arial" w:hAnsi="Arial" w:cs="Arial"/>
          <w:color w:val="FF0000"/>
          <w:sz w:val="24"/>
          <w:szCs w:val="24"/>
        </w:rPr>
      </w:pPr>
      <w:r w:rsidRPr="00FC6A75">
        <w:rPr>
          <w:rFonts w:ascii="Arial" w:hAnsi="Arial" w:cs="Arial"/>
          <w:color w:val="FF0000"/>
          <w:sz w:val="24"/>
          <w:szCs w:val="24"/>
        </w:rPr>
        <w:t xml:space="preserve">BAO -&gt; Texte biblique : </w:t>
      </w:r>
      <w:proofErr w:type="spellStart"/>
      <w:r w:rsidRPr="00FC6A75">
        <w:rPr>
          <w:rFonts w:ascii="Arial" w:hAnsi="Arial" w:cs="Arial"/>
          <w:color w:val="FF0000"/>
          <w:sz w:val="24"/>
          <w:szCs w:val="24"/>
        </w:rPr>
        <w:t>Jn</w:t>
      </w:r>
      <w:proofErr w:type="spellEnd"/>
      <w:r w:rsidRPr="00FC6A75">
        <w:rPr>
          <w:rFonts w:ascii="Arial" w:hAnsi="Arial" w:cs="Arial"/>
          <w:color w:val="FF0000"/>
          <w:sz w:val="24"/>
          <w:szCs w:val="24"/>
        </w:rPr>
        <w:t xml:space="preserve"> 1, 1-15</w:t>
      </w:r>
    </w:p>
    <w:p w:rsidR="003D4731" w:rsidRDefault="003D4731" w:rsidP="003D4731">
      <w:pPr>
        <w:spacing w:after="0"/>
        <w:rPr>
          <w:rFonts w:ascii="Arial" w:hAnsi="Arial" w:cs="Arial"/>
          <w:sz w:val="24"/>
          <w:szCs w:val="24"/>
        </w:rPr>
      </w:pPr>
    </w:p>
    <w:p w:rsidR="003D4731" w:rsidRDefault="003D4731" w:rsidP="003D4731">
      <w:pPr>
        <w:pStyle w:val="Paragraphedeliste"/>
        <w:numPr>
          <w:ilvl w:val="0"/>
          <w:numId w:val="1"/>
        </w:numPr>
        <w:spacing w:before="60"/>
        <w:rPr>
          <w:rFonts w:ascii="Arial" w:hAnsi="Arial" w:cs="Arial"/>
          <w:sz w:val="24"/>
          <w:szCs w:val="24"/>
        </w:rPr>
      </w:pPr>
      <w:r>
        <w:rPr>
          <w:rFonts w:ascii="Arial" w:hAnsi="Arial" w:cs="Arial"/>
          <w:sz w:val="24"/>
          <w:szCs w:val="24"/>
        </w:rPr>
        <w:t>Lecture du texte et écoute attentive des participants</w:t>
      </w:r>
    </w:p>
    <w:p w:rsidR="003D4731" w:rsidRDefault="003D4731" w:rsidP="003D4731">
      <w:pPr>
        <w:pStyle w:val="Paragraphedeliste"/>
        <w:spacing w:before="60"/>
        <w:rPr>
          <w:rFonts w:ascii="Arial" w:hAnsi="Arial" w:cs="Arial"/>
          <w:sz w:val="24"/>
          <w:szCs w:val="24"/>
        </w:rPr>
      </w:pPr>
      <w:r>
        <w:rPr>
          <w:rFonts w:ascii="Arial" w:hAnsi="Arial" w:cs="Arial"/>
          <w:sz w:val="24"/>
          <w:szCs w:val="24"/>
        </w:rPr>
        <w:t>Réflexion 5’ : que dit le texte, à qui, comment ?</w:t>
      </w:r>
    </w:p>
    <w:p w:rsidR="003D4731" w:rsidRPr="00A978C1" w:rsidRDefault="003D4731" w:rsidP="003D4731">
      <w:pPr>
        <w:pStyle w:val="Paragraphedeliste"/>
        <w:spacing w:before="60"/>
        <w:rPr>
          <w:rFonts w:ascii="Arial" w:hAnsi="Arial" w:cs="Arial"/>
          <w:sz w:val="10"/>
          <w:szCs w:val="24"/>
        </w:rPr>
      </w:pPr>
    </w:p>
    <w:p w:rsidR="003D4731" w:rsidRDefault="003D4731" w:rsidP="003D4731">
      <w:pPr>
        <w:pStyle w:val="Paragraphedeliste"/>
        <w:numPr>
          <w:ilvl w:val="0"/>
          <w:numId w:val="1"/>
        </w:numPr>
        <w:spacing w:before="60"/>
        <w:rPr>
          <w:rFonts w:ascii="Arial" w:hAnsi="Arial" w:cs="Arial"/>
          <w:sz w:val="24"/>
          <w:szCs w:val="24"/>
        </w:rPr>
      </w:pPr>
      <w:r>
        <w:rPr>
          <w:rFonts w:ascii="Arial" w:hAnsi="Arial" w:cs="Arial"/>
          <w:sz w:val="24"/>
          <w:szCs w:val="24"/>
        </w:rPr>
        <w:t>2</w:t>
      </w:r>
      <w:r w:rsidRPr="003A060B">
        <w:rPr>
          <w:rFonts w:ascii="Arial" w:hAnsi="Arial" w:cs="Arial"/>
          <w:sz w:val="24"/>
          <w:szCs w:val="24"/>
          <w:vertAlign w:val="superscript"/>
        </w:rPr>
        <w:t>e</w:t>
      </w:r>
      <w:r>
        <w:rPr>
          <w:rFonts w:ascii="Arial" w:hAnsi="Arial" w:cs="Arial"/>
          <w:sz w:val="24"/>
          <w:szCs w:val="24"/>
        </w:rPr>
        <w:t xml:space="preserve"> lecture du texte</w:t>
      </w:r>
    </w:p>
    <w:p w:rsidR="003D4731" w:rsidRDefault="003D4731" w:rsidP="003D4731">
      <w:pPr>
        <w:pStyle w:val="Paragraphedeliste"/>
        <w:spacing w:before="60"/>
        <w:rPr>
          <w:rFonts w:ascii="Arial" w:hAnsi="Arial" w:cs="Arial"/>
          <w:sz w:val="24"/>
          <w:szCs w:val="24"/>
        </w:rPr>
      </w:pPr>
      <w:r>
        <w:rPr>
          <w:rFonts w:ascii="Arial" w:hAnsi="Arial" w:cs="Arial"/>
          <w:sz w:val="24"/>
          <w:szCs w:val="24"/>
        </w:rPr>
        <w:t xml:space="preserve">Réflexion 5’ : que </w:t>
      </w:r>
      <w:r w:rsidRPr="00A978C1">
        <w:rPr>
          <w:rFonts w:ascii="Arial" w:hAnsi="Arial" w:cs="Arial"/>
          <w:b/>
          <w:sz w:val="24"/>
          <w:szCs w:val="24"/>
        </w:rPr>
        <w:t xml:space="preserve">ME </w:t>
      </w:r>
      <w:r>
        <w:rPr>
          <w:rFonts w:ascii="Arial" w:hAnsi="Arial" w:cs="Arial"/>
          <w:sz w:val="24"/>
          <w:szCs w:val="24"/>
        </w:rPr>
        <w:t>dit le texte, qu’est-ce que je retiens ?</w:t>
      </w:r>
    </w:p>
    <w:p w:rsidR="003D4731" w:rsidRPr="00A978C1" w:rsidRDefault="003D4731" w:rsidP="003D4731">
      <w:pPr>
        <w:pStyle w:val="Paragraphedeliste"/>
        <w:spacing w:before="60"/>
        <w:rPr>
          <w:rFonts w:ascii="Arial" w:hAnsi="Arial" w:cs="Arial"/>
          <w:sz w:val="10"/>
          <w:szCs w:val="24"/>
        </w:rPr>
      </w:pPr>
    </w:p>
    <w:p w:rsidR="003D4731" w:rsidRDefault="003D4731" w:rsidP="003D4731">
      <w:pPr>
        <w:pStyle w:val="Paragraphedeliste"/>
        <w:numPr>
          <w:ilvl w:val="0"/>
          <w:numId w:val="1"/>
        </w:numPr>
        <w:spacing w:before="60"/>
        <w:rPr>
          <w:rFonts w:ascii="Arial" w:hAnsi="Arial" w:cs="Arial"/>
          <w:sz w:val="24"/>
          <w:szCs w:val="24"/>
        </w:rPr>
      </w:pPr>
      <w:r>
        <w:rPr>
          <w:rFonts w:ascii="Arial" w:hAnsi="Arial" w:cs="Arial"/>
          <w:sz w:val="24"/>
          <w:szCs w:val="24"/>
        </w:rPr>
        <w:t>3</w:t>
      </w:r>
      <w:r w:rsidRPr="003A060B">
        <w:rPr>
          <w:rFonts w:ascii="Arial" w:hAnsi="Arial" w:cs="Arial"/>
          <w:sz w:val="24"/>
          <w:szCs w:val="24"/>
          <w:vertAlign w:val="superscript"/>
        </w:rPr>
        <w:t>e</w:t>
      </w:r>
      <w:r>
        <w:rPr>
          <w:rFonts w:ascii="Arial" w:hAnsi="Arial" w:cs="Arial"/>
          <w:sz w:val="24"/>
          <w:szCs w:val="24"/>
        </w:rPr>
        <w:t xml:space="preserve"> lecture du texte</w:t>
      </w:r>
    </w:p>
    <w:p w:rsidR="003D4731" w:rsidRDefault="003D4731" w:rsidP="003D4731">
      <w:pPr>
        <w:pStyle w:val="Paragraphedeliste"/>
        <w:spacing w:before="60"/>
        <w:rPr>
          <w:rFonts w:ascii="Arial" w:hAnsi="Arial" w:cs="Arial"/>
          <w:sz w:val="24"/>
          <w:szCs w:val="24"/>
        </w:rPr>
      </w:pPr>
      <w:r>
        <w:rPr>
          <w:rFonts w:ascii="Arial" w:hAnsi="Arial" w:cs="Arial"/>
          <w:sz w:val="24"/>
          <w:szCs w:val="24"/>
        </w:rPr>
        <w:t xml:space="preserve">Laisser 5’ pour que chacun formule une phrase de prière en utilisant les mots qu’il a retenu. </w:t>
      </w:r>
    </w:p>
    <w:p w:rsidR="003D4731" w:rsidRDefault="003D4731" w:rsidP="003D4731">
      <w:pPr>
        <w:pStyle w:val="Paragraphedeliste"/>
        <w:rPr>
          <w:rFonts w:ascii="Arial" w:hAnsi="Arial" w:cs="Arial"/>
          <w:sz w:val="24"/>
          <w:szCs w:val="24"/>
        </w:rPr>
      </w:pPr>
    </w:p>
    <w:p w:rsidR="003D4731" w:rsidRDefault="003D4731" w:rsidP="003D4731">
      <w:pPr>
        <w:pStyle w:val="Paragraphedeliste"/>
        <w:rPr>
          <w:rFonts w:ascii="Arial" w:hAnsi="Arial" w:cs="Arial"/>
          <w:sz w:val="24"/>
          <w:szCs w:val="24"/>
        </w:rPr>
      </w:pPr>
    </w:p>
    <w:p w:rsidR="003D4731" w:rsidRDefault="003D4731" w:rsidP="003D4731">
      <w:pPr>
        <w:pStyle w:val="Paragraphedeliste"/>
        <w:ind w:left="0"/>
        <w:rPr>
          <w:rFonts w:ascii="Arial" w:hAnsi="Arial" w:cs="Arial"/>
          <w:sz w:val="24"/>
          <w:szCs w:val="24"/>
        </w:rPr>
      </w:pPr>
      <w:r w:rsidRPr="00196A72">
        <w:rPr>
          <w:rFonts w:ascii="Arial" w:hAnsi="Arial" w:cs="Arial"/>
          <w:b/>
          <w:i/>
          <w:sz w:val="24"/>
          <w:szCs w:val="24"/>
          <w:u w:val="single"/>
        </w:rPr>
        <w:t>Articulation à vivre</w:t>
      </w:r>
      <w:r w:rsidRPr="003A060B">
        <w:rPr>
          <w:rFonts w:ascii="Arial" w:hAnsi="Arial" w:cs="Arial"/>
          <w:b/>
          <w:i/>
          <w:sz w:val="24"/>
          <w:szCs w:val="24"/>
        </w:rPr>
        <w:t xml:space="preserve"> : </w:t>
      </w:r>
      <w:r w:rsidRPr="00806BF0">
        <w:rPr>
          <w:rFonts w:ascii="Arial" w:hAnsi="Arial" w:cs="Arial"/>
          <w:sz w:val="24"/>
          <w:szCs w:val="24"/>
        </w:rPr>
        <w:t>Faire le lien entre les décorations, les préparatifs de la fête de Noël et les annonces de la venue de Jésus</w:t>
      </w:r>
      <w:r>
        <w:rPr>
          <w:rFonts w:ascii="Arial" w:hAnsi="Arial" w:cs="Arial"/>
          <w:sz w:val="24"/>
          <w:szCs w:val="24"/>
        </w:rPr>
        <w:t>, Fils de Dieu, qu’on trouve dans ces textes</w:t>
      </w:r>
      <w:r w:rsidRPr="00806BF0">
        <w:rPr>
          <w:rFonts w:ascii="Arial" w:hAnsi="Arial" w:cs="Arial"/>
          <w:sz w:val="24"/>
          <w:szCs w:val="24"/>
        </w:rPr>
        <w:t>. On prépare un événement, un Avènement, celui du Sauveur promis par le Seigneur !</w:t>
      </w:r>
    </w:p>
    <w:p w:rsidR="003D4731" w:rsidRPr="007E6A99" w:rsidRDefault="003D4731" w:rsidP="003D4731">
      <w:pPr>
        <w:pStyle w:val="Paragraphedeliste"/>
        <w:ind w:left="0"/>
        <w:rPr>
          <w:rFonts w:ascii="Arial" w:hAnsi="Arial" w:cs="Arial"/>
          <w:sz w:val="20"/>
          <w:szCs w:val="24"/>
        </w:rPr>
      </w:pPr>
    </w:p>
    <w:p w:rsidR="003D4731" w:rsidRDefault="003D4731" w:rsidP="003D4731">
      <w:pPr>
        <w:pStyle w:val="Paragraphedeliste"/>
        <w:ind w:left="0"/>
        <w:rPr>
          <w:rFonts w:ascii="Arial" w:hAnsi="Arial" w:cs="Arial"/>
          <w:sz w:val="24"/>
          <w:szCs w:val="24"/>
        </w:rPr>
      </w:pPr>
      <w:r>
        <w:rPr>
          <w:rFonts w:ascii="Arial" w:hAnsi="Arial" w:cs="Arial"/>
          <w:sz w:val="24"/>
          <w:szCs w:val="24"/>
        </w:rPr>
        <w:t>___________________________________________________________________</w:t>
      </w:r>
    </w:p>
    <w:p w:rsidR="003D4731" w:rsidRPr="007E6A99" w:rsidRDefault="003D4731" w:rsidP="003D4731">
      <w:pPr>
        <w:rPr>
          <w:rFonts w:ascii="Arial" w:hAnsi="Arial" w:cs="Arial"/>
          <w:b/>
          <w:i/>
          <w:color w:val="31849B" w:themeColor="accent5" w:themeShade="BF"/>
          <w:sz w:val="14"/>
          <w:szCs w:val="28"/>
        </w:rPr>
      </w:pPr>
      <w:r w:rsidRPr="00F850D8">
        <w:rPr>
          <w:rFonts w:ascii="Arial" w:eastAsia="Times New Roman" w:hAnsi="Arial" w:cs="Arial"/>
          <w:noProof/>
          <w:color w:val="151515"/>
          <w:sz w:val="27"/>
          <w:szCs w:val="27"/>
          <w:lang w:eastAsia="fr-CH"/>
        </w:rPr>
        <w:drawing>
          <wp:anchor distT="0" distB="0" distL="114300" distR="114300" simplePos="0" relativeHeight="251663360" behindDoc="1" locked="0" layoutInCell="1" allowOverlap="1" wp14:anchorId="1218F733" wp14:editId="62D01FE4">
            <wp:simplePos x="0" y="0"/>
            <wp:positionH relativeFrom="column">
              <wp:posOffset>3585845</wp:posOffset>
            </wp:positionH>
            <wp:positionV relativeFrom="paragraph">
              <wp:posOffset>10795</wp:posOffset>
            </wp:positionV>
            <wp:extent cx="1724025" cy="969765"/>
            <wp:effectExtent l="0" t="0" r="0" b="1905"/>
            <wp:wrapNone/>
            <wp:docPr id="5" name="Image 5" descr="comment reussir sa couronne de l avent e1553526517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ent reussir sa couronne de l avent e15535265179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025" cy="969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4731" w:rsidRPr="00964A02" w:rsidRDefault="003D4731" w:rsidP="003D4731">
      <w:pPr>
        <w:rPr>
          <w:rFonts w:ascii="Arial" w:hAnsi="Arial" w:cs="Arial"/>
          <w:b/>
          <w:i/>
          <w:color w:val="31849B" w:themeColor="accent5" w:themeShade="BF"/>
          <w:sz w:val="12"/>
          <w:szCs w:val="28"/>
        </w:rPr>
      </w:pPr>
    </w:p>
    <w:p w:rsidR="003D4731" w:rsidRDefault="003D4731" w:rsidP="003D4731">
      <w:pPr>
        <w:rPr>
          <w:rFonts w:ascii="Arial" w:hAnsi="Arial" w:cs="Arial"/>
          <w:b/>
          <w:i/>
          <w:color w:val="31849B" w:themeColor="accent5" w:themeShade="BF"/>
          <w:sz w:val="28"/>
          <w:szCs w:val="28"/>
        </w:rPr>
      </w:pPr>
      <w:r w:rsidRPr="007A7C59">
        <w:rPr>
          <w:rFonts w:ascii="Arial" w:hAnsi="Arial" w:cs="Arial"/>
          <w:b/>
          <w:i/>
          <w:color w:val="31849B" w:themeColor="accent5" w:themeShade="BF"/>
          <w:sz w:val="28"/>
          <w:szCs w:val="28"/>
        </w:rPr>
        <w:t>Phase d’évaluation</w:t>
      </w:r>
      <w:r>
        <w:rPr>
          <w:rFonts w:ascii="Arial" w:hAnsi="Arial" w:cs="Arial"/>
          <w:b/>
          <w:i/>
          <w:color w:val="31849B" w:themeColor="accent5" w:themeShade="BF"/>
          <w:sz w:val="28"/>
          <w:szCs w:val="28"/>
        </w:rPr>
        <w:t xml:space="preserve"> (jouer et créer)</w:t>
      </w:r>
    </w:p>
    <w:p w:rsidR="003D4731" w:rsidRPr="00964A02" w:rsidRDefault="003D4731" w:rsidP="003D4731">
      <w:pPr>
        <w:rPr>
          <w:rFonts w:ascii="Arial" w:hAnsi="Arial" w:cs="Arial"/>
          <w:b/>
          <w:color w:val="000000" w:themeColor="text1"/>
          <w:sz w:val="14"/>
          <w:szCs w:val="28"/>
        </w:rPr>
      </w:pPr>
    </w:p>
    <w:p w:rsidR="003D4731" w:rsidRPr="00196A72" w:rsidRDefault="003D4731" w:rsidP="003D4731">
      <w:pPr>
        <w:rPr>
          <w:rFonts w:ascii="Arial" w:hAnsi="Arial" w:cs="Arial"/>
          <w:b/>
          <w:i/>
          <w:color w:val="31849B" w:themeColor="accent5" w:themeShade="BF"/>
          <w:sz w:val="4"/>
          <w:szCs w:val="28"/>
        </w:rPr>
      </w:pPr>
    </w:p>
    <w:p w:rsidR="003D4731" w:rsidRDefault="003D4731" w:rsidP="003D4731">
      <w:pPr>
        <w:pStyle w:val="Paragraphedeliste"/>
        <w:numPr>
          <w:ilvl w:val="0"/>
          <w:numId w:val="3"/>
        </w:numPr>
        <w:rPr>
          <w:rFonts w:ascii="Arial" w:hAnsi="Arial" w:cs="Arial"/>
          <w:sz w:val="24"/>
          <w:szCs w:val="24"/>
        </w:rPr>
      </w:pPr>
      <w:r w:rsidRPr="007E6A99">
        <w:rPr>
          <w:rFonts w:ascii="Arial" w:hAnsi="Arial" w:cs="Arial"/>
          <w:sz w:val="24"/>
          <w:szCs w:val="24"/>
        </w:rPr>
        <w:t>Décorer une couronne de l’Avent pour l’Eglise ou pour la maison </w:t>
      </w:r>
    </w:p>
    <w:p w:rsidR="003D4731" w:rsidRPr="00324487" w:rsidRDefault="003D4731" w:rsidP="003D4731">
      <w:pPr>
        <w:pStyle w:val="Paragraphedeliste"/>
        <w:rPr>
          <w:rFonts w:ascii="Arial" w:hAnsi="Arial" w:cs="Arial"/>
          <w:sz w:val="6"/>
          <w:szCs w:val="24"/>
        </w:rPr>
      </w:pPr>
    </w:p>
    <w:p w:rsidR="003D4731" w:rsidRPr="004035FB" w:rsidRDefault="003D4731" w:rsidP="003D4731">
      <w:pPr>
        <w:pStyle w:val="Paragraphedeliste"/>
        <w:rPr>
          <w:rFonts w:ascii="Arial" w:hAnsi="Arial" w:cs="Arial"/>
          <w:color w:val="FF0000"/>
          <w:sz w:val="24"/>
          <w:szCs w:val="24"/>
        </w:rPr>
      </w:pPr>
      <w:r w:rsidRPr="007E6A99">
        <w:rPr>
          <w:rFonts w:ascii="Arial" w:hAnsi="Arial" w:cs="Arial"/>
          <w:color w:val="FF0000"/>
          <w:sz w:val="24"/>
          <w:szCs w:val="24"/>
        </w:rPr>
        <w:t>BAO -&gt; Activité</w:t>
      </w:r>
      <w:r>
        <w:rPr>
          <w:rFonts w:ascii="Arial" w:hAnsi="Arial" w:cs="Arial"/>
          <w:color w:val="FF0000"/>
          <w:sz w:val="24"/>
          <w:szCs w:val="24"/>
        </w:rPr>
        <w:t>s</w:t>
      </w:r>
      <w:r w:rsidRPr="007E6A99">
        <w:rPr>
          <w:rFonts w:ascii="Arial" w:hAnsi="Arial" w:cs="Arial"/>
          <w:color w:val="FF0000"/>
          <w:sz w:val="24"/>
          <w:szCs w:val="24"/>
        </w:rPr>
        <w:t xml:space="preserve"> : </w:t>
      </w:r>
      <w:r>
        <w:rPr>
          <w:rFonts w:ascii="Arial" w:hAnsi="Arial" w:cs="Arial"/>
          <w:color w:val="FF0000"/>
          <w:sz w:val="24"/>
          <w:szCs w:val="24"/>
        </w:rPr>
        <w:t>fabrique ta couronne de l’Avent</w:t>
      </w:r>
    </w:p>
    <w:p w:rsidR="003D4731" w:rsidRPr="007E6A99" w:rsidRDefault="003D4731" w:rsidP="003D4731">
      <w:pPr>
        <w:pStyle w:val="Paragraphedeliste"/>
        <w:rPr>
          <w:rFonts w:ascii="Arial" w:hAnsi="Arial" w:cs="Arial"/>
          <w:sz w:val="12"/>
          <w:szCs w:val="24"/>
        </w:rPr>
      </w:pPr>
    </w:p>
    <w:p w:rsidR="003D4731" w:rsidRDefault="003D4731" w:rsidP="003D4731">
      <w:pPr>
        <w:pStyle w:val="Paragraphedeliste"/>
        <w:numPr>
          <w:ilvl w:val="0"/>
          <w:numId w:val="3"/>
        </w:numPr>
        <w:rPr>
          <w:rFonts w:ascii="Arial" w:hAnsi="Arial" w:cs="Arial"/>
          <w:sz w:val="24"/>
          <w:szCs w:val="24"/>
        </w:rPr>
      </w:pPr>
      <w:r>
        <w:rPr>
          <w:rFonts w:ascii="Arial" w:hAnsi="Arial" w:cs="Arial"/>
          <w:sz w:val="24"/>
          <w:szCs w:val="24"/>
        </w:rPr>
        <w:t xml:space="preserve">Décorer une </w:t>
      </w:r>
      <w:r w:rsidRPr="007E6A99">
        <w:rPr>
          <w:rFonts w:ascii="Arial" w:hAnsi="Arial" w:cs="Arial"/>
          <w:sz w:val="24"/>
          <w:szCs w:val="24"/>
        </w:rPr>
        <w:t>lanterne avec le chablon maison du thème d’année et ajouter une bougie-LED</w:t>
      </w:r>
    </w:p>
    <w:p w:rsidR="003D4731" w:rsidRPr="00324487" w:rsidRDefault="003D4731" w:rsidP="003D4731">
      <w:pPr>
        <w:pStyle w:val="Paragraphedeliste"/>
        <w:rPr>
          <w:rFonts w:ascii="Arial" w:hAnsi="Arial" w:cs="Arial"/>
          <w:sz w:val="6"/>
          <w:szCs w:val="24"/>
        </w:rPr>
      </w:pPr>
    </w:p>
    <w:p w:rsidR="003D4731" w:rsidRDefault="003D4731" w:rsidP="003D4731">
      <w:pPr>
        <w:pStyle w:val="Paragraphedeliste"/>
        <w:rPr>
          <w:rFonts w:ascii="Arial" w:hAnsi="Arial" w:cs="Arial"/>
          <w:color w:val="FF0000"/>
          <w:sz w:val="24"/>
          <w:szCs w:val="24"/>
        </w:rPr>
      </w:pPr>
      <w:r w:rsidRPr="007E6A99">
        <w:rPr>
          <w:rFonts w:ascii="Arial" w:hAnsi="Arial" w:cs="Arial"/>
          <w:color w:val="FF0000"/>
          <w:sz w:val="24"/>
          <w:szCs w:val="24"/>
        </w:rPr>
        <w:t>BAO -&gt; Activité</w:t>
      </w:r>
      <w:r>
        <w:rPr>
          <w:rFonts w:ascii="Arial" w:hAnsi="Arial" w:cs="Arial"/>
          <w:color w:val="FF0000"/>
          <w:sz w:val="24"/>
          <w:szCs w:val="24"/>
        </w:rPr>
        <w:t>s</w:t>
      </w:r>
      <w:r w:rsidRPr="007E6A99">
        <w:rPr>
          <w:rFonts w:ascii="Arial" w:hAnsi="Arial" w:cs="Arial"/>
          <w:color w:val="FF0000"/>
          <w:sz w:val="24"/>
          <w:szCs w:val="24"/>
        </w:rPr>
        <w:t> : chablon maison</w:t>
      </w:r>
    </w:p>
    <w:p w:rsidR="003D4731" w:rsidRDefault="003D4731" w:rsidP="003D4731">
      <w:pPr>
        <w:pStyle w:val="Paragraphedeliste"/>
        <w:rPr>
          <w:rFonts w:ascii="Arial" w:hAnsi="Arial" w:cs="Arial"/>
          <w:color w:val="FF0000"/>
          <w:sz w:val="24"/>
          <w:szCs w:val="24"/>
        </w:rPr>
      </w:pPr>
    </w:p>
    <w:p w:rsidR="003D4731" w:rsidRDefault="003D4731" w:rsidP="003D4731">
      <w:pPr>
        <w:rPr>
          <w:rFonts w:ascii="Arial" w:hAnsi="Arial" w:cs="Arial"/>
          <w:color w:val="FF0000"/>
          <w:sz w:val="24"/>
          <w:szCs w:val="24"/>
        </w:rPr>
      </w:pPr>
    </w:p>
    <w:p w:rsidR="00847AB7" w:rsidRPr="00324487" w:rsidRDefault="00847AB7" w:rsidP="003D4731">
      <w:pPr>
        <w:rPr>
          <w:rFonts w:ascii="Arial" w:hAnsi="Arial" w:cs="Arial"/>
          <w:color w:val="FF0000"/>
          <w:sz w:val="24"/>
          <w:szCs w:val="24"/>
        </w:rPr>
      </w:pPr>
    </w:p>
    <w:p w:rsidR="003D4731" w:rsidRPr="00E14535" w:rsidRDefault="003D4731" w:rsidP="003D4731">
      <w:pPr>
        <w:pStyle w:val="Paragraphedeliste"/>
        <w:rPr>
          <w:rFonts w:ascii="Arial" w:hAnsi="Arial" w:cs="Arial"/>
          <w:color w:val="FF0000"/>
          <w:sz w:val="10"/>
          <w:szCs w:val="24"/>
        </w:rPr>
      </w:pPr>
    </w:p>
    <w:p w:rsidR="003D4731" w:rsidRPr="00847AB7" w:rsidRDefault="003D4731" w:rsidP="00847AB7">
      <w:pPr>
        <w:jc w:val="center"/>
        <w:rPr>
          <w:rFonts w:ascii="Arial" w:hAnsi="Arial" w:cs="Arial"/>
          <w:b/>
          <w:sz w:val="26"/>
          <w:szCs w:val="26"/>
        </w:rPr>
      </w:pPr>
      <w:r w:rsidRPr="00847AB7">
        <w:rPr>
          <w:rFonts w:ascii="Arial" w:hAnsi="Arial" w:cs="Arial"/>
          <w:b/>
          <w:sz w:val="26"/>
          <w:szCs w:val="26"/>
        </w:rPr>
        <w:lastRenderedPageBreak/>
        <w:t>Rappeler l’importance donnée aux 4 dimanches précédents la fête de Noël</w:t>
      </w:r>
      <w:r w:rsidR="00847AB7">
        <w:rPr>
          <w:rFonts w:ascii="Arial" w:hAnsi="Arial" w:cs="Arial"/>
          <w:b/>
          <w:sz w:val="26"/>
          <w:szCs w:val="26"/>
        </w:rPr>
        <w:t> !</w:t>
      </w:r>
    </w:p>
    <w:p w:rsidR="003D4731" w:rsidRDefault="003D4731" w:rsidP="003D4731">
      <w:pPr>
        <w:rPr>
          <w:rFonts w:ascii="Arial" w:hAnsi="Arial" w:cs="Arial"/>
          <w:color w:val="202124"/>
          <w:sz w:val="24"/>
          <w:szCs w:val="24"/>
          <w:shd w:val="clear" w:color="auto" w:fill="FFFFFF"/>
        </w:rPr>
      </w:pPr>
      <w:r w:rsidRPr="00072EFC">
        <w:rPr>
          <w:rFonts w:ascii="Arial" w:hAnsi="Arial" w:cs="Arial"/>
          <w:color w:val="040C28"/>
          <w:sz w:val="24"/>
          <w:szCs w:val="24"/>
        </w:rPr>
        <w:t>L'Avent</w:t>
      </w:r>
      <w:r w:rsidRPr="00072EFC">
        <w:rPr>
          <w:rFonts w:ascii="Arial" w:hAnsi="Arial" w:cs="Arial"/>
          <w:color w:val="202124"/>
          <w:sz w:val="24"/>
          <w:szCs w:val="24"/>
          <w:shd w:val="clear" w:color="auto" w:fill="FFFFFF"/>
        </w:rPr>
        <w:t> débute quatre dimanches avant Noël et se termine la veille du 25 décembre. Chacun de ces dimanches porte une signification qui lui est propre, mais également des prières et des rites spécifiques ; ils représentent, dans l'ordr</w:t>
      </w:r>
      <w:r>
        <w:rPr>
          <w:rFonts w:ascii="Arial" w:hAnsi="Arial" w:cs="Arial"/>
          <w:color w:val="202124"/>
          <w:sz w:val="24"/>
          <w:szCs w:val="24"/>
          <w:shd w:val="clear" w:color="auto" w:fill="FFFFFF"/>
        </w:rPr>
        <w:t xml:space="preserve">e : </w:t>
      </w:r>
      <w:bookmarkStart w:id="0" w:name="_GoBack"/>
      <w:bookmarkEnd w:id="0"/>
    </w:p>
    <w:p w:rsidR="003D4731" w:rsidRDefault="003D4731" w:rsidP="00847AB7">
      <w:pPr>
        <w:spacing w:line="480" w:lineRule="auto"/>
        <w:jc w:val="center"/>
        <w:rPr>
          <w:rFonts w:ascii="Arial" w:hAnsi="Arial" w:cs="Arial"/>
          <w:sz w:val="24"/>
          <w:szCs w:val="24"/>
        </w:rPr>
      </w:pPr>
      <w:r>
        <w:rPr>
          <w:rFonts w:ascii="Arial" w:hAnsi="Arial" w:cs="Arial"/>
          <w:b/>
          <w:i/>
          <w:color w:val="202124"/>
          <w:sz w:val="24"/>
          <w:szCs w:val="24"/>
          <w:shd w:val="clear" w:color="auto" w:fill="FFFFFF"/>
        </w:rPr>
        <w:t>« </w:t>
      </w:r>
      <w:r w:rsidRPr="00324487">
        <w:rPr>
          <w:rFonts w:ascii="Arial" w:hAnsi="Arial" w:cs="Arial"/>
          <w:b/>
          <w:i/>
          <w:color w:val="202124"/>
          <w:sz w:val="24"/>
          <w:szCs w:val="24"/>
          <w:shd w:val="clear" w:color="auto" w:fill="FFFFFF"/>
        </w:rPr>
        <w:t>Les vertus chrétiennes de l'amour, de la joie, de l'espérance et de la paix</w:t>
      </w:r>
      <w:r>
        <w:rPr>
          <w:rFonts w:ascii="Arial" w:hAnsi="Arial" w:cs="Arial"/>
          <w:b/>
          <w:i/>
          <w:color w:val="202124"/>
          <w:sz w:val="24"/>
          <w:szCs w:val="24"/>
          <w:shd w:val="clear" w:color="auto" w:fill="FFFFFF"/>
        </w:rPr>
        <w:t> »</w:t>
      </w:r>
    </w:p>
    <w:p w:rsidR="003D4731" w:rsidRPr="00072EFC" w:rsidRDefault="003D4731" w:rsidP="003D4731">
      <w:pPr>
        <w:rPr>
          <w:rFonts w:ascii="Arial" w:hAnsi="Arial" w:cs="Arial"/>
          <w:sz w:val="24"/>
          <w:szCs w:val="24"/>
        </w:rPr>
      </w:pPr>
      <w:r w:rsidRPr="004035FB">
        <w:rPr>
          <w:rFonts w:ascii="Arial" w:hAnsi="Arial" w:cs="Arial"/>
          <w:b/>
          <w:i/>
          <w:sz w:val="24"/>
          <w:szCs w:val="24"/>
          <w:u w:val="single"/>
        </w:rPr>
        <w:t>Articulation à vivre</w:t>
      </w:r>
      <w:r w:rsidRPr="00072EFC">
        <w:rPr>
          <w:rFonts w:ascii="Arial" w:hAnsi="Arial" w:cs="Arial"/>
          <w:b/>
          <w:i/>
          <w:sz w:val="24"/>
          <w:szCs w:val="24"/>
        </w:rPr>
        <w:t xml:space="preserve"> : </w:t>
      </w:r>
      <w:r w:rsidRPr="00072EFC">
        <w:rPr>
          <w:rFonts w:ascii="Arial" w:hAnsi="Arial" w:cs="Arial"/>
          <w:sz w:val="24"/>
          <w:szCs w:val="24"/>
        </w:rPr>
        <w:t>avec notre bricolage porte-lumière, nous participons nous aussi à la préparation de la venue du Christ parmi nous. Nous montrons que nous attendons la Lumière, cette année aussi, comme depuis plus de 2000 ans.</w:t>
      </w:r>
    </w:p>
    <w:p w:rsidR="003D4731" w:rsidRDefault="003D4731" w:rsidP="002E1A1B">
      <w:pPr>
        <w:pBdr>
          <w:bottom w:val="single" w:sz="4" w:space="1" w:color="auto"/>
        </w:pBdr>
        <w:rPr>
          <w:rFonts w:ascii="Arial" w:hAnsi="Arial" w:cs="Arial"/>
          <w:sz w:val="24"/>
          <w:szCs w:val="24"/>
        </w:rPr>
      </w:pPr>
    </w:p>
    <w:p w:rsidR="002E1A1B" w:rsidRDefault="002E1A1B" w:rsidP="003D4731">
      <w:pPr>
        <w:rPr>
          <w:rFonts w:ascii="Arial" w:hAnsi="Arial" w:cs="Arial"/>
          <w:b/>
          <w:i/>
          <w:color w:val="31849B" w:themeColor="accent5" w:themeShade="BF"/>
          <w:sz w:val="28"/>
          <w:szCs w:val="28"/>
        </w:rPr>
      </w:pPr>
    </w:p>
    <w:p w:rsidR="003D4731" w:rsidRDefault="003D4731" w:rsidP="003D4731">
      <w:pPr>
        <w:rPr>
          <w:rFonts w:ascii="Arial" w:hAnsi="Arial" w:cs="Arial"/>
          <w:b/>
          <w:i/>
          <w:color w:val="31849B" w:themeColor="accent5" w:themeShade="BF"/>
          <w:sz w:val="28"/>
          <w:szCs w:val="28"/>
        </w:rPr>
      </w:pPr>
      <w:r w:rsidRPr="007A7C59">
        <w:rPr>
          <w:rFonts w:ascii="Arial" w:hAnsi="Arial" w:cs="Arial"/>
          <w:b/>
          <w:i/>
          <w:color w:val="31849B" w:themeColor="accent5" w:themeShade="BF"/>
          <w:sz w:val="28"/>
          <w:szCs w:val="28"/>
        </w:rPr>
        <w:t>Phase d’interpellation</w:t>
      </w:r>
      <w:r>
        <w:rPr>
          <w:rFonts w:ascii="Arial" w:hAnsi="Arial" w:cs="Arial"/>
          <w:b/>
          <w:i/>
          <w:color w:val="31849B" w:themeColor="accent5" w:themeShade="BF"/>
          <w:sz w:val="28"/>
          <w:szCs w:val="28"/>
        </w:rPr>
        <w:t xml:space="preserve"> (Prier, célébrer)</w:t>
      </w:r>
    </w:p>
    <w:p w:rsidR="003D4731" w:rsidRPr="00BE3856" w:rsidRDefault="003D4731" w:rsidP="003D4731">
      <w:pPr>
        <w:rPr>
          <w:rFonts w:ascii="Arial" w:hAnsi="Arial" w:cs="Arial"/>
          <w:sz w:val="24"/>
          <w:szCs w:val="24"/>
        </w:rPr>
      </w:pPr>
      <w:r w:rsidRPr="00BE3856">
        <w:rPr>
          <w:rFonts w:ascii="Arial" w:hAnsi="Arial" w:cs="Arial"/>
          <w:sz w:val="24"/>
          <w:szCs w:val="24"/>
        </w:rPr>
        <w:t>Se déplacer en groupe au coin prière, décoré auparavant avec un tissu, des pives, du sapin, des petits chocolats ou des milanais, des mandarines, des santons, une crèche sans Jésus, etc…</w:t>
      </w:r>
    </w:p>
    <w:p w:rsidR="003D4731" w:rsidRPr="00BE3856" w:rsidRDefault="003D4731" w:rsidP="003D4731">
      <w:pPr>
        <w:rPr>
          <w:rFonts w:ascii="Arial" w:hAnsi="Arial" w:cs="Arial"/>
          <w:sz w:val="24"/>
          <w:szCs w:val="24"/>
        </w:rPr>
      </w:pPr>
      <w:r w:rsidRPr="00BE3856">
        <w:rPr>
          <w:rFonts w:ascii="Arial" w:hAnsi="Arial" w:cs="Arial"/>
          <w:sz w:val="24"/>
          <w:szCs w:val="24"/>
        </w:rPr>
        <w:t>Déposer la lumière devant la crèche pour rappeler que nous sommes en attente de celui qui vient nous l’apporter</w:t>
      </w:r>
      <w:r>
        <w:rPr>
          <w:rFonts w:ascii="Arial" w:hAnsi="Arial" w:cs="Arial"/>
          <w:sz w:val="24"/>
          <w:szCs w:val="24"/>
        </w:rPr>
        <w:t>.</w:t>
      </w:r>
    </w:p>
    <w:p w:rsidR="003D4731" w:rsidRPr="00BE3856" w:rsidRDefault="003D4731" w:rsidP="003D4731">
      <w:pPr>
        <w:rPr>
          <w:rFonts w:ascii="Arial" w:hAnsi="Arial" w:cs="Arial"/>
          <w:b/>
          <w:i/>
          <w:color w:val="31849B" w:themeColor="accent5" w:themeShade="BF"/>
          <w:sz w:val="4"/>
          <w:szCs w:val="28"/>
        </w:rPr>
      </w:pPr>
    </w:p>
    <w:p w:rsidR="003D4731" w:rsidRPr="00BE3856" w:rsidRDefault="003D4731" w:rsidP="003D4731">
      <w:pPr>
        <w:pStyle w:val="Paragraphedeliste"/>
        <w:numPr>
          <w:ilvl w:val="0"/>
          <w:numId w:val="4"/>
        </w:numPr>
        <w:rPr>
          <w:rFonts w:ascii="Arial" w:hAnsi="Arial" w:cs="Arial"/>
          <w:sz w:val="24"/>
          <w:szCs w:val="24"/>
        </w:rPr>
      </w:pPr>
      <w:r w:rsidRPr="00BE3856">
        <w:rPr>
          <w:rFonts w:ascii="Arial" w:hAnsi="Arial" w:cs="Arial"/>
          <w:sz w:val="24"/>
          <w:szCs w:val="24"/>
        </w:rPr>
        <w:t>Allumer la couronne si on a passé le 1</w:t>
      </w:r>
      <w:r w:rsidRPr="00BE3856">
        <w:rPr>
          <w:rFonts w:ascii="Arial" w:hAnsi="Arial" w:cs="Arial"/>
          <w:sz w:val="24"/>
          <w:szCs w:val="24"/>
          <w:vertAlign w:val="superscript"/>
        </w:rPr>
        <w:t>er</w:t>
      </w:r>
      <w:r w:rsidRPr="00BE3856">
        <w:rPr>
          <w:rFonts w:ascii="Arial" w:hAnsi="Arial" w:cs="Arial"/>
          <w:sz w:val="24"/>
          <w:szCs w:val="24"/>
        </w:rPr>
        <w:t xml:space="preserve"> dimanche ou la lanterne-maison</w:t>
      </w:r>
    </w:p>
    <w:p w:rsidR="003D4731" w:rsidRPr="007C486D" w:rsidRDefault="003D4731" w:rsidP="003D4731">
      <w:pPr>
        <w:pStyle w:val="Paragraphedeliste"/>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o</w:t>
      </w:r>
      <w:r w:rsidRPr="007C486D">
        <w:rPr>
          <w:rFonts w:ascii="Arial" w:hAnsi="Arial" w:cs="Arial"/>
          <w:b/>
          <w:sz w:val="24"/>
          <w:szCs w:val="24"/>
        </w:rPr>
        <w:t>u</w:t>
      </w:r>
      <w:proofErr w:type="gramEnd"/>
    </w:p>
    <w:p w:rsidR="003D4731" w:rsidRDefault="003D4731" w:rsidP="003D4731">
      <w:pPr>
        <w:pStyle w:val="Paragraphedeliste"/>
        <w:numPr>
          <w:ilvl w:val="0"/>
          <w:numId w:val="4"/>
        </w:numPr>
        <w:rPr>
          <w:rFonts w:ascii="Arial" w:hAnsi="Arial" w:cs="Arial"/>
          <w:sz w:val="24"/>
          <w:szCs w:val="24"/>
        </w:rPr>
      </w:pPr>
      <w:r w:rsidRPr="00BE3856">
        <w:rPr>
          <w:rFonts w:ascii="Arial" w:hAnsi="Arial" w:cs="Arial"/>
          <w:sz w:val="24"/>
          <w:szCs w:val="24"/>
        </w:rPr>
        <w:t>La lanterne ou grand bougeoir de début de la rencontre.</w:t>
      </w:r>
    </w:p>
    <w:p w:rsidR="003D4731" w:rsidRPr="00BE3856" w:rsidRDefault="003D4731" w:rsidP="003D4731">
      <w:pPr>
        <w:pStyle w:val="Paragraphedeliste"/>
        <w:rPr>
          <w:rFonts w:ascii="Arial" w:hAnsi="Arial" w:cs="Arial"/>
          <w:sz w:val="24"/>
          <w:szCs w:val="24"/>
        </w:rPr>
      </w:pPr>
    </w:p>
    <w:p w:rsidR="003D4731" w:rsidRPr="007C486D" w:rsidRDefault="003D4731" w:rsidP="003D4731">
      <w:pPr>
        <w:pStyle w:val="Paragraphedeliste"/>
        <w:numPr>
          <w:ilvl w:val="0"/>
          <w:numId w:val="4"/>
        </w:numPr>
        <w:rPr>
          <w:rFonts w:ascii="Arial" w:hAnsi="Arial" w:cs="Arial"/>
          <w:sz w:val="24"/>
          <w:szCs w:val="24"/>
        </w:rPr>
      </w:pPr>
      <w:r w:rsidRPr="00BE3856">
        <w:rPr>
          <w:rFonts w:ascii="Arial" w:hAnsi="Arial" w:cs="Arial"/>
          <w:sz w:val="24"/>
          <w:szCs w:val="24"/>
        </w:rPr>
        <w:t>Rappel des découvertes positives faites pendant l’introduction avec les 5 sens :</w:t>
      </w:r>
    </w:p>
    <w:p w:rsidR="003D4731" w:rsidRPr="007C486D" w:rsidRDefault="003D4731" w:rsidP="003D4731">
      <w:pPr>
        <w:pStyle w:val="Paragraphedeliste"/>
        <w:rPr>
          <w:rFonts w:ascii="Arial" w:hAnsi="Arial" w:cs="Arial"/>
          <w:sz w:val="10"/>
          <w:szCs w:val="24"/>
        </w:rPr>
      </w:pPr>
    </w:p>
    <w:p w:rsidR="003D4731" w:rsidRPr="00E922B2" w:rsidRDefault="00AF4C09" w:rsidP="003D4731">
      <w:pPr>
        <w:pStyle w:val="Paragraphedeliste"/>
        <w:tabs>
          <w:tab w:val="left" w:pos="3945"/>
        </w:tabs>
        <w:spacing w:before="40" w:after="80"/>
        <w:rPr>
          <w:rFonts w:ascii="Arial" w:hAnsi="Arial" w:cs="Arial"/>
          <w:b/>
          <w:sz w:val="24"/>
          <w:szCs w:val="24"/>
        </w:rPr>
      </w:pPr>
      <w:r>
        <w:rPr>
          <w:rFonts w:ascii="Arial" w:hAnsi="Arial" w:cs="Arial"/>
          <w:b/>
          <w:sz w:val="24"/>
          <w:szCs w:val="24"/>
        </w:rPr>
        <w:t xml:space="preserve">     </w:t>
      </w:r>
      <w:r w:rsidR="003D4731" w:rsidRPr="00A93069">
        <w:rPr>
          <w:rFonts w:ascii="Arial" w:hAnsi="Arial" w:cs="Arial"/>
          <w:b/>
          <w:sz w:val="24"/>
          <w:szCs w:val="24"/>
        </w:rPr>
        <w:t>-La</w:t>
      </w:r>
      <w:r w:rsidR="003D4731" w:rsidRPr="00E922B2">
        <w:rPr>
          <w:rFonts w:ascii="Arial" w:hAnsi="Arial" w:cs="Arial"/>
          <w:b/>
          <w:sz w:val="24"/>
          <w:szCs w:val="24"/>
        </w:rPr>
        <w:t xml:space="preserve"> lumière est pour moi… ?</w:t>
      </w:r>
    </w:p>
    <w:p w:rsidR="003D4731" w:rsidRPr="00E922B2" w:rsidRDefault="003D4731" w:rsidP="003D4731">
      <w:pPr>
        <w:pStyle w:val="Paragraphedeliste"/>
        <w:spacing w:before="40" w:after="80"/>
        <w:rPr>
          <w:rFonts w:ascii="Arial" w:hAnsi="Arial" w:cs="Arial"/>
          <w:b/>
          <w:sz w:val="2"/>
          <w:szCs w:val="24"/>
        </w:rPr>
      </w:pPr>
    </w:p>
    <w:p w:rsidR="003D4731" w:rsidRPr="00E922B2" w:rsidRDefault="00AF4C09" w:rsidP="003D4731">
      <w:pPr>
        <w:pStyle w:val="Paragraphedeliste"/>
        <w:spacing w:before="40" w:after="80"/>
        <w:rPr>
          <w:rFonts w:ascii="Arial" w:hAnsi="Arial" w:cs="Arial"/>
          <w:sz w:val="24"/>
          <w:szCs w:val="24"/>
        </w:rPr>
      </w:pPr>
      <w:r>
        <w:rPr>
          <w:rFonts w:ascii="Arial" w:hAnsi="Arial" w:cs="Arial"/>
          <w:b/>
          <w:sz w:val="24"/>
          <w:szCs w:val="24"/>
        </w:rPr>
        <w:t xml:space="preserve">     </w:t>
      </w:r>
      <w:r w:rsidR="003D4731" w:rsidRPr="00E922B2">
        <w:rPr>
          <w:rFonts w:ascii="Arial" w:hAnsi="Arial" w:cs="Arial"/>
          <w:b/>
          <w:sz w:val="24"/>
          <w:szCs w:val="24"/>
        </w:rPr>
        <w:t xml:space="preserve">-Chacun redit un élément qu’il a mentionné au début </w:t>
      </w:r>
      <w:r w:rsidR="003D4731" w:rsidRPr="00E922B2">
        <w:rPr>
          <w:rFonts w:ascii="Arial" w:hAnsi="Arial" w:cs="Arial"/>
          <w:sz w:val="24"/>
          <w:szCs w:val="24"/>
        </w:rPr>
        <w:t>(un souvenir positif).</w:t>
      </w:r>
    </w:p>
    <w:p w:rsidR="003D4731" w:rsidRPr="00BE3856" w:rsidRDefault="003D4731" w:rsidP="003D4731">
      <w:pPr>
        <w:pStyle w:val="Paragraphedeliste"/>
        <w:rPr>
          <w:rFonts w:ascii="Arial" w:hAnsi="Arial" w:cs="Arial"/>
          <w:sz w:val="24"/>
          <w:szCs w:val="24"/>
        </w:rPr>
      </w:pPr>
    </w:p>
    <w:p w:rsidR="003D4731" w:rsidRDefault="005427C0" w:rsidP="003D4731">
      <w:pPr>
        <w:pStyle w:val="Paragraphedeliste"/>
        <w:numPr>
          <w:ilvl w:val="0"/>
          <w:numId w:val="4"/>
        </w:numPr>
        <w:rPr>
          <w:rFonts w:ascii="Arial" w:hAnsi="Arial" w:cs="Arial"/>
          <w:sz w:val="24"/>
          <w:szCs w:val="24"/>
        </w:rPr>
      </w:pPr>
      <w:r w:rsidRPr="005427C0">
        <w:rPr>
          <w:rFonts w:ascii="Arial" w:hAnsi="Arial" w:cs="Arial"/>
          <w:noProof/>
          <w:color w:val="FF0000"/>
          <w:sz w:val="24"/>
          <w:szCs w:val="24"/>
        </w:rPr>
        <w:drawing>
          <wp:anchor distT="0" distB="0" distL="114300" distR="114300" simplePos="0" relativeHeight="251665408" behindDoc="1" locked="0" layoutInCell="1" allowOverlap="1">
            <wp:simplePos x="0" y="0"/>
            <wp:positionH relativeFrom="column">
              <wp:posOffset>5143500</wp:posOffset>
            </wp:positionH>
            <wp:positionV relativeFrom="paragraph">
              <wp:posOffset>8890</wp:posOffset>
            </wp:positionV>
            <wp:extent cx="1214824" cy="1047750"/>
            <wp:effectExtent l="0" t="0" r="444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5549" cy="104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4731" w:rsidRPr="00BE3856">
        <w:rPr>
          <w:rFonts w:ascii="Arial" w:hAnsi="Arial" w:cs="Arial"/>
          <w:sz w:val="24"/>
          <w:szCs w:val="24"/>
        </w:rPr>
        <w:t xml:space="preserve">Chant </w:t>
      </w:r>
      <w:r w:rsidR="003D4731">
        <w:rPr>
          <w:rFonts w:ascii="Arial" w:hAnsi="Arial" w:cs="Arial"/>
          <w:sz w:val="24"/>
          <w:szCs w:val="24"/>
        </w:rPr>
        <w:t xml:space="preserve"> </w:t>
      </w:r>
      <w:r w:rsidR="003D4731" w:rsidRPr="00E922B2">
        <w:rPr>
          <w:rFonts w:ascii="Arial" w:hAnsi="Arial" w:cs="Arial"/>
          <w:color w:val="FF0000"/>
          <w:sz w:val="24"/>
          <w:szCs w:val="24"/>
        </w:rPr>
        <w:t xml:space="preserve">BAO-&gt; </w:t>
      </w:r>
      <w:r w:rsidR="003D4731">
        <w:rPr>
          <w:rFonts w:ascii="Arial" w:hAnsi="Arial" w:cs="Arial"/>
          <w:color w:val="FF0000"/>
          <w:sz w:val="24"/>
          <w:szCs w:val="24"/>
        </w:rPr>
        <w:t>C</w:t>
      </w:r>
      <w:r w:rsidR="003D4731" w:rsidRPr="00E922B2">
        <w:rPr>
          <w:rFonts w:ascii="Arial" w:hAnsi="Arial" w:cs="Arial"/>
          <w:color w:val="FF0000"/>
          <w:sz w:val="24"/>
          <w:szCs w:val="24"/>
        </w:rPr>
        <w:t>hant :</w:t>
      </w:r>
      <w:r w:rsidR="006E3CF2">
        <w:rPr>
          <w:rFonts w:ascii="Arial" w:hAnsi="Arial" w:cs="Arial"/>
          <w:color w:val="FF0000"/>
          <w:sz w:val="24"/>
          <w:szCs w:val="24"/>
        </w:rPr>
        <w:t xml:space="preserve"> </w:t>
      </w:r>
      <w:r w:rsidR="003D4731">
        <w:rPr>
          <w:rFonts w:ascii="Arial" w:hAnsi="Arial" w:cs="Arial"/>
          <w:color w:val="FF0000"/>
          <w:sz w:val="24"/>
          <w:szCs w:val="24"/>
        </w:rPr>
        <w:t>suivre l’étoile</w:t>
      </w:r>
      <w:r w:rsidR="006E3CF2">
        <w:rPr>
          <w:rFonts w:ascii="Arial" w:hAnsi="Arial" w:cs="Arial"/>
          <w:color w:val="FF0000"/>
          <w:sz w:val="24"/>
          <w:szCs w:val="24"/>
        </w:rPr>
        <w:t xml:space="preserve"> - audio et parole</w:t>
      </w:r>
      <w:r w:rsidR="00FE4289">
        <w:rPr>
          <w:rFonts w:ascii="Arial" w:hAnsi="Arial" w:cs="Arial"/>
          <w:color w:val="FF0000"/>
          <w:sz w:val="24"/>
          <w:szCs w:val="24"/>
        </w:rPr>
        <w:t>s</w:t>
      </w:r>
    </w:p>
    <w:p w:rsidR="003D4731" w:rsidRPr="00BE3856" w:rsidRDefault="003D4731" w:rsidP="003D4731">
      <w:pPr>
        <w:pStyle w:val="Paragraphedeliste"/>
        <w:rPr>
          <w:rFonts w:ascii="Arial" w:hAnsi="Arial" w:cs="Arial"/>
          <w:sz w:val="24"/>
          <w:szCs w:val="24"/>
        </w:rPr>
      </w:pPr>
    </w:p>
    <w:p w:rsidR="003D4731" w:rsidRDefault="003D4731" w:rsidP="003D4731">
      <w:pPr>
        <w:pStyle w:val="Paragraphedeliste"/>
        <w:numPr>
          <w:ilvl w:val="0"/>
          <w:numId w:val="4"/>
        </w:numPr>
        <w:rPr>
          <w:rFonts w:ascii="Arial" w:hAnsi="Arial" w:cs="Arial"/>
          <w:sz w:val="24"/>
          <w:szCs w:val="24"/>
        </w:rPr>
      </w:pPr>
      <w:r>
        <w:rPr>
          <w:rFonts w:ascii="Arial" w:hAnsi="Arial" w:cs="Arial"/>
          <w:sz w:val="24"/>
          <w:szCs w:val="24"/>
        </w:rPr>
        <w:t>Prières</w:t>
      </w:r>
      <w:r w:rsidRPr="007C486D">
        <w:rPr>
          <w:rFonts w:ascii="Arial" w:hAnsi="Arial" w:cs="Arial"/>
          <w:sz w:val="24"/>
          <w:szCs w:val="24"/>
        </w:rPr>
        <w:t xml:space="preserve"> </w:t>
      </w:r>
      <w:r w:rsidRPr="00E922B2">
        <w:rPr>
          <w:rFonts w:ascii="Arial" w:hAnsi="Arial" w:cs="Arial"/>
          <w:color w:val="FF0000"/>
          <w:sz w:val="24"/>
          <w:szCs w:val="24"/>
        </w:rPr>
        <w:t>BAO-&gt; Prières</w:t>
      </w:r>
      <w:r>
        <w:rPr>
          <w:rFonts w:ascii="Arial" w:hAnsi="Arial" w:cs="Arial"/>
          <w:color w:val="FF0000"/>
          <w:sz w:val="24"/>
          <w:szCs w:val="24"/>
        </w:rPr>
        <w:t> : n</w:t>
      </w:r>
      <w:r w:rsidRPr="00E922B2">
        <w:rPr>
          <w:rFonts w:ascii="Arial" w:hAnsi="Arial" w:cs="Arial"/>
          <w:color w:val="FF0000"/>
          <w:sz w:val="24"/>
          <w:szCs w:val="24"/>
        </w:rPr>
        <w:t>otre Père /</w:t>
      </w:r>
      <w:r>
        <w:rPr>
          <w:rFonts w:ascii="Arial" w:hAnsi="Arial" w:cs="Arial"/>
          <w:color w:val="FF0000"/>
          <w:sz w:val="24"/>
          <w:szCs w:val="24"/>
        </w:rPr>
        <w:t xml:space="preserve"> prières de Noël / </w:t>
      </w:r>
      <w:r w:rsidR="000A2746">
        <w:rPr>
          <w:rFonts w:ascii="Arial" w:hAnsi="Arial" w:cs="Arial"/>
          <w:color w:val="FF0000"/>
          <w:sz w:val="24"/>
          <w:szCs w:val="24"/>
        </w:rPr>
        <w:t>c’est l’Avent</w:t>
      </w:r>
      <w:r w:rsidR="005427C0">
        <w:rPr>
          <w:rFonts w:ascii="Arial" w:hAnsi="Arial" w:cs="Arial"/>
          <w:color w:val="FF0000"/>
          <w:sz w:val="24"/>
          <w:szCs w:val="24"/>
        </w:rPr>
        <w:t xml:space="preserve"> </w:t>
      </w:r>
    </w:p>
    <w:p w:rsidR="003D4731" w:rsidRPr="007C486D" w:rsidRDefault="003D4731" w:rsidP="003D4731">
      <w:pPr>
        <w:pStyle w:val="Paragraphedeliste"/>
        <w:rPr>
          <w:rFonts w:ascii="Arial" w:hAnsi="Arial" w:cs="Arial"/>
          <w:sz w:val="24"/>
          <w:szCs w:val="24"/>
        </w:rPr>
      </w:pPr>
    </w:p>
    <w:p w:rsidR="003D4731" w:rsidRPr="007C486D" w:rsidRDefault="003D4731" w:rsidP="003D4731">
      <w:pPr>
        <w:pStyle w:val="Paragraphedeliste"/>
        <w:rPr>
          <w:rFonts w:ascii="Arial" w:hAnsi="Arial" w:cs="Arial"/>
          <w:sz w:val="2"/>
          <w:szCs w:val="24"/>
        </w:rPr>
      </w:pPr>
    </w:p>
    <w:p w:rsidR="003D4731" w:rsidRDefault="003D4731" w:rsidP="003D4731">
      <w:pPr>
        <w:pStyle w:val="Paragraphedeliste"/>
        <w:numPr>
          <w:ilvl w:val="0"/>
          <w:numId w:val="4"/>
        </w:numPr>
        <w:rPr>
          <w:rFonts w:ascii="Arial" w:hAnsi="Arial" w:cs="Arial"/>
          <w:sz w:val="24"/>
          <w:szCs w:val="24"/>
        </w:rPr>
      </w:pPr>
      <w:r w:rsidRPr="00BE3856">
        <w:rPr>
          <w:rFonts w:ascii="Arial" w:hAnsi="Arial" w:cs="Arial"/>
          <w:sz w:val="24"/>
          <w:szCs w:val="24"/>
        </w:rPr>
        <w:t>Bénédiction de Noël sur nos familles</w:t>
      </w:r>
      <w:r>
        <w:rPr>
          <w:rFonts w:ascii="Arial" w:hAnsi="Arial" w:cs="Arial"/>
          <w:sz w:val="24"/>
          <w:szCs w:val="24"/>
        </w:rPr>
        <w:t xml:space="preserve"> </w:t>
      </w:r>
      <w:r w:rsidRPr="00E922B2">
        <w:rPr>
          <w:rFonts w:ascii="Arial" w:hAnsi="Arial" w:cs="Arial"/>
          <w:color w:val="FF0000"/>
          <w:sz w:val="24"/>
          <w:szCs w:val="24"/>
        </w:rPr>
        <w:t>BAO-&gt; Prières : bénédiction</w:t>
      </w:r>
    </w:p>
    <w:p w:rsidR="003D4731" w:rsidRPr="00BE3856" w:rsidRDefault="003D4731" w:rsidP="003D4731">
      <w:pPr>
        <w:pStyle w:val="Paragraphedeliste"/>
        <w:rPr>
          <w:rFonts w:ascii="Arial" w:hAnsi="Arial" w:cs="Arial"/>
          <w:sz w:val="24"/>
          <w:szCs w:val="24"/>
        </w:rPr>
      </w:pPr>
    </w:p>
    <w:p w:rsidR="003D4731" w:rsidRPr="00BE3856" w:rsidRDefault="003D4731" w:rsidP="003D4731">
      <w:pPr>
        <w:pStyle w:val="Paragraphedeliste"/>
        <w:numPr>
          <w:ilvl w:val="0"/>
          <w:numId w:val="4"/>
        </w:numPr>
        <w:rPr>
          <w:rFonts w:ascii="Arial" w:hAnsi="Arial" w:cs="Arial"/>
          <w:sz w:val="24"/>
          <w:szCs w:val="24"/>
        </w:rPr>
      </w:pPr>
      <w:r w:rsidRPr="00BE3856">
        <w:rPr>
          <w:rFonts w:ascii="Arial" w:hAnsi="Arial" w:cs="Arial"/>
          <w:sz w:val="24"/>
          <w:szCs w:val="24"/>
        </w:rPr>
        <w:t xml:space="preserve">Possibilité de finir la rencontre par un partage du goûter en reprenant les douceurs déposées au coin-prière </w:t>
      </w:r>
      <w:r w:rsidR="002D59F0">
        <w:rPr>
          <w:rFonts w:ascii="Arial" w:hAnsi="Arial" w:cs="Arial"/>
          <w:sz w:val="24"/>
          <w:szCs w:val="24"/>
        </w:rPr>
        <w:t>ave</w:t>
      </w:r>
      <w:r w:rsidRPr="00BE3856">
        <w:rPr>
          <w:rFonts w:ascii="Arial" w:hAnsi="Arial" w:cs="Arial"/>
          <w:sz w:val="24"/>
          <w:szCs w:val="24"/>
        </w:rPr>
        <w:t xml:space="preserve"> thé </w:t>
      </w:r>
      <w:r w:rsidR="002D59F0">
        <w:rPr>
          <w:rFonts w:ascii="Arial" w:hAnsi="Arial" w:cs="Arial"/>
          <w:sz w:val="24"/>
          <w:szCs w:val="24"/>
        </w:rPr>
        <w:t>ou</w:t>
      </w:r>
      <w:r w:rsidRPr="00BE3856">
        <w:rPr>
          <w:rFonts w:ascii="Arial" w:hAnsi="Arial" w:cs="Arial"/>
          <w:sz w:val="24"/>
          <w:szCs w:val="24"/>
        </w:rPr>
        <w:t xml:space="preserve"> vin chaud pour les adultes.</w:t>
      </w:r>
    </w:p>
    <w:p w:rsidR="003D4731" w:rsidRDefault="003D4731" w:rsidP="003D4731">
      <w:pPr>
        <w:rPr>
          <w:rFonts w:ascii="Arial" w:hAnsi="Arial" w:cs="Arial"/>
          <w:sz w:val="24"/>
          <w:szCs w:val="24"/>
        </w:rPr>
      </w:pPr>
    </w:p>
    <w:p w:rsidR="003D4731" w:rsidRDefault="003D4731" w:rsidP="003D4731">
      <w:pPr>
        <w:rPr>
          <w:rFonts w:ascii="Arial" w:hAnsi="Arial" w:cs="Arial"/>
          <w:sz w:val="24"/>
          <w:szCs w:val="24"/>
        </w:rPr>
      </w:pPr>
    </w:p>
    <w:p w:rsidR="003D4731" w:rsidRDefault="003D4731" w:rsidP="003D4731">
      <w:pPr>
        <w:rPr>
          <w:rFonts w:ascii="Arial" w:hAnsi="Arial" w:cs="Arial"/>
          <w:sz w:val="24"/>
          <w:szCs w:val="24"/>
        </w:rPr>
      </w:pPr>
    </w:p>
    <w:p w:rsidR="003D4731" w:rsidRDefault="003D4731" w:rsidP="003D4731">
      <w:pPr>
        <w:rPr>
          <w:rFonts w:ascii="Arial" w:hAnsi="Arial" w:cs="Arial"/>
          <w:sz w:val="24"/>
          <w:szCs w:val="24"/>
        </w:rPr>
      </w:pPr>
    </w:p>
    <w:p w:rsidR="003D4731" w:rsidRDefault="003D4731" w:rsidP="003D4731">
      <w:pPr>
        <w:rPr>
          <w:rFonts w:ascii="Arial" w:hAnsi="Arial" w:cs="Arial"/>
          <w:b/>
          <w:i/>
          <w:color w:val="31849B" w:themeColor="accent5" w:themeShade="BF"/>
          <w:sz w:val="28"/>
          <w:szCs w:val="28"/>
        </w:rPr>
      </w:pPr>
      <w:r w:rsidRPr="007A7C59">
        <w:rPr>
          <w:rFonts w:ascii="Arial" w:hAnsi="Arial" w:cs="Arial"/>
          <w:b/>
          <w:i/>
          <w:color w:val="31849B" w:themeColor="accent5" w:themeShade="BF"/>
          <w:sz w:val="28"/>
          <w:szCs w:val="28"/>
        </w:rPr>
        <w:lastRenderedPageBreak/>
        <w:t>Pour aller plus loin</w:t>
      </w:r>
      <w:r>
        <w:rPr>
          <w:rFonts w:ascii="Arial" w:hAnsi="Arial" w:cs="Arial"/>
          <w:b/>
          <w:i/>
          <w:color w:val="31849B" w:themeColor="accent5" w:themeShade="BF"/>
          <w:sz w:val="28"/>
          <w:szCs w:val="28"/>
        </w:rPr>
        <w:t>…</w:t>
      </w:r>
    </w:p>
    <w:p w:rsidR="003D4731" w:rsidRDefault="003D4731" w:rsidP="003D4731">
      <w:pPr>
        <w:pStyle w:val="Paragraphedeliste"/>
        <w:numPr>
          <w:ilvl w:val="0"/>
          <w:numId w:val="5"/>
        </w:numPr>
        <w:rPr>
          <w:rFonts w:ascii="Arial" w:hAnsi="Arial" w:cs="Arial"/>
          <w:sz w:val="24"/>
          <w:szCs w:val="28"/>
        </w:rPr>
      </w:pPr>
      <w:r w:rsidRPr="0012651F">
        <w:rPr>
          <w:rFonts w:ascii="Arial" w:hAnsi="Arial" w:cs="Arial"/>
          <w:b/>
          <w:sz w:val="24"/>
          <w:szCs w:val="28"/>
        </w:rPr>
        <w:t>2</w:t>
      </w:r>
      <w:r w:rsidRPr="0012651F">
        <w:rPr>
          <w:rFonts w:ascii="Arial" w:hAnsi="Arial" w:cs="Arial"/>
          <w:b/>
          <w:sz w:val="24"/>
          <w:szCs w:val="28"/>
          <w:vertAlign w:val="superscript"/>
        </w:rPr>
        <w:t>ème</w:t>
      </w:r>
      <w:r w:rsidRPr="0012651F">
        <w:rPr>
          <w:rFonts w:ascii="Arial" w:hAnsi="Arial" w:cs="Arial"/>
          <w:b/>
          <w:sz w:val="24"/>
          <w:szCs w:val="28"/>
        </w:rPr>
        <w:t xml:space="preserve"> rencontre</w:t>
      </w:r>
      <w:r w:rsidRPr="0012651F">
        <w:rPr>
          <w:rFonts w:ascii="Arial" w:hAnsi="Arial" w:cs="Arial"/>
          <w:sz w:val="24"/>
          <w:szCs w:val="28"/>
        </w:rPr>
        <w:t xml:space="preserve"> : L’attente de la Rencontre </w:t>
      </w:r>
    </w:p>
    <w:p w:rsidR="003D4731" w:rsidRPr="006B285A" w:rsidRDefault="003D4731" w:rsidP="003D4731">
      <w:pPr>
        <w:pStyle w:val="Paragraphedeliste"/>
        <w:rPr>
          <w:rFonts w:ascii="Arial" w:hAnsi="Arial" w:cs="Arial"/>
          <w:color w:val="FF0000"/>
          <w:sz w:val="24"/>
          <w:szCs w:val="28"/>
        </w:rPr>
      </w:pPr>
      <w:r w:rsidRPr="006B285A">
        <w:rPr>
          <w:rFonts w:ascii="Arial" w:hAnsi="Arial" w:cs="Arial"/>
          <w:color w:val="FF0000"/>
          <w:sz w:val="24"/>
          <w:szCs w:val="28"/>
        </w:rPr>
        <w:t xml:space="preserve">BAO -&gt; Pour aller plus loin : </w:t>
      </w:r>
      <w:r>
        <w:rPr>
          <w:rFonts w:ascii="Arial" w:hAnsi="Arial" w:cs="Arial"/>
          <w:color w:val="FF0000"/>
          <w:sz w:val="24"/>
          <w:szCs w:val="28"/>
        </w:rPr>
        <w:t>l</w:t>
      </w:r>
      <w:r w:rsidRPr="006B285A">
        <w:rPr>
          <w:rFonts w:ascii="Arial" w:hAnsi="Arial" w:cs="Arial"/>
          <w:color w:val="FF0000"/>
          <w:sz w:val="24"/>
          <w:szCs w:val="28"/>
        </w:rPr>
        <w:t>’attente de la Rencontre + annexes</w:t>
      </w:r>
    </w:p>
    <w:p w:rsidR="003D4731" w:rsidRPr="006B285A" w:rsidRDefault="003D4731" w:rsidP="003D4731">
      <w:pPr>
        <w:pStyle w:val="Paragraphedeliste"/>
        <w:rPr>
          <w:rFonts w:ascii="Arial" w:hAnsi="Arial" w:cs="Arial"/>
          <w:color w:val="FF0000"/>
          <w:sz w:val="24"/>
          <w:szCs w:val="28"/>
        </w:rPr>
      </w:pPr>
    </w:p>
    <w:p w:rsidR="003D4731" w:rsidRDefault="003D4731" w:rsidP="003D4731">
      <w:pPr>
        <w:pStyle w:val="Paragraphedeliste"/>
        <w:numPr>
          <w:ilvl w:val="0"/>
          <w:numId w:val="5"/>
        </w:numPr>
        <w:rPr>
          <w:rFonts w:ascii="Arial" w:hAnsi="Arial" w:cs="Arial"/>
          <w:sz w:val="24"/>
          <w:szCs w:val="24"/>
        </w:rPr>
      </w:pPr>
      <w:proofErr w:type="spellStart"/>
      <w:r w:rsidRPr="0012651F">
        <w:rPr>
          <w:rFonts w:ascii="Arial" w:hAnsi="Arial" w:cs="Arial"/>
          <w:b/>
          <w:sz w:val="24"/>
          <w:szCs w:val="24"/>
        </w:rPr>
        <w:t>Godly</w:t>
      </w:r>
      <w:proofErr w:type="spellEnd"/>
      <w:r w:rsidRPr="0012651F">
        <w:rPr>
          <w:rFonts w:ascii="Arial" w:hAnsi="Arial" w:cs="Arial"/>
          <w:b/>
          <w:sz w:val="24"/>
          <w:szCs w:val="24"/>
        </w:rPr>
        <w:t xml:space="preserve"> Play</w:t>
      </w:r>
      <w:r w:rsidRPr="0012651F">
        <w:rPr>
          <w:rFonts w:ascii="Arial" w:hAnsi="Arial" w:cs="Arial"/>
          <w:sz w:val="24"/>
          <w:szCs w:val="24"/>
        </w:rPr>
        <w:t> </w:t>
      </w:r>
      <w:r>
        <w:rPr>
          <w:rFonts w:ascii="Arial" w:hAnsi="Arial" w:cs="Arial"/>
          <w:sz w:val="24"/>
          <w:szCs w:val="24"/>
        </w:rPr>
        <w:t>La naissance de Jésus</w:t>
      </w:r>
    </w:p>
    <w:p w:rsidR="003D4731" w:rsidRDefault="003D4731" w:rsidP="003D4731">
      <w:pPr>
        <w:pStyle w:val="Paragraphedeliste"/>
        <w:rPr>
          <w:rFonts w:ascii="Arial" w:hAnsi="Arial" w:cs="Arial"/>
          <w:color w:val="FF0000"/>
          <w:sz w:val="24"/>
          <w:szCs w:val="24"/>
        </w:rPr>
      </w:pPr>
      <w:r w:rsidRPr="006B285A">
        <w:rPr>
          <w:rFonts w:ascii="Arial" w:hAnsi="Arial" w:cs="Arial"/>
          <w:color w:val="FF0000"/>
          <w:sz w:val="24"/>
          <w:szCs w:val="24"/>
        </w:rPr>
        <w:t xml:space="preserve">-&gt; En prêt dans les bureaux du SCF </w:t>
      </w:r>
    </w:p>
    <w:p w:rsidR="003D4731" w:rsidRPr="006B285A" w:rsidRDefault="003D4731" w:rsidP="003D4731">
      <w:pPr>
        <w:pStyle w:val="Paragraphedeliste"/>
        <w:rPr>
          <w:rFonts w:ascii="Arial" w:hAnsi="Arial" w:cs="Arial"/>
          <w:color w:val="FF0000"/>
          <w:sz w:val="24"/>
          <w:szCs w:val="24"/>
        </w:rPr>
      </w:pPr>
    </w:p>
    <w:p w:rsidR="003D4731" w:rsidRDefault="003D4731" w:rsidP="003D4731">
      <w:pPr>
        <w:pStyle w:val="Paragraphedeliste"/>
        <w:numPr>
          <w:ilvl w:val="0"/>
          <w:numId w:val="5"/>
        </w:numPr>
        <w:rPr>
          <w:rFonts w:ascii="Arial" w:hAnsi="Arial" w:cs="Arial"/>
          <w:sz w:val="24"/>
          <w:szCs w:val="24"/>
        </w:rPr>
      </w:pPr>
      <w:proofErr w:type="spellStart"/>
      <w:r>
        <w:rPr>
          <w:rFonts w:ascii="Arial" w:hAnsi="Arial" w:cs="Arial"/>
          <w:b/>
          <w:sz w:val="24"/>
          <w:szCs w:val="24"/>
        </w:rPr>
        <w:t>Kamishibaï</w:t>
      </w:r>
      <w:proofErr w:type="spellEnd"/>
      <w:r>
        <w:rPr>
          <w:rFonts w:ascii="Arial" w:hAnsi="Arial" w:cs="Arial"/>
          <w:b/>
          <w:sz w:val="24"/>
          <w:szCs w:val="24"/>
        </w:rPr>
        <w:t xml:space="preserve"> : </w:t>
      </w:r>
      <w:r>
        <w:rPr>
          <w:rFonts w:ascii="Arial" w:hAnsi="Arial" w:cs="Arial"/>
          <w:sz w:val="24"/>
          <w:szCs w:val="24"/>
        </w:rPr>
        <w:t>L</w:t>
      </w:r>
      <w:r w:rsidRPr="001B6A34">
        <w:rPr>
          <w:rFonts w:ascii="Arial" w:hAnsi="Arial" w:cs="Arial"/>
          <w:sz w:val="24"/>
          <w:szCs w:val="24"/>
        </w:rPr>
        <w:t xml:space="preserve">a naissance de Jésus </w:t>
      </w:r>
      <w:proofErr w:type="spellStart"/>
      <w:r w:rsidRPr="001B6A34">
        <w:rPr>
          <w:rFonts w:ascii="Arial" w:hAnsi="Arial" w:cs="Arial"/>
          <w:sz w:val="24"/>
          <w:szCs w:val="24"/>
        </w:rPr>
        <w:t>Lc</w:t>
      </w:r>
      <w:proofErr w:type="spellEnd"/>
      <w:r w:rsidRPr="001B6A34">
        <w:rPr>
          <w:rFonts w:ascii="Arial" w:hAnsi="Arial" w:cs="Arial"/>
          <w:sz w:val="24"/>
          <w:szCs w:val="24"/>
        </w:rPr>
        <w:t xml:space="preserve"> 2, 1-20</w:t>
      </w:r>
    </w:p>
    <w:p w:rsidR="003D4731" w:rsidRDefault="003D4731" w:rsidP="003D4731">
      <w:pPr>
        <w:pStyle w:val="Paragraphedeliste"/>
        <w:rPr>
          <w:rFonts w:ascii="Arial" w:hAnsi="Arial" w:cs="Arial"/>
          <w:color w:val="FF0000"/>
          <w:sz w:val="24"/>
          <w:szCs w:val="24"/>
        </w:rPr>
      </w:pPr>
      <w:r w:rsidRPr="006B285A">
        <w:rPr>
          <w:rFonts w:ascii="Arial" w:hAnsi="Arial" w:cs="Arial"/>
          <w:color w:val="FF0000"/>
          <w:sz w:val="24"/>
          <w:szCs w:val="24"/>
        </w:rPr>
        <w:t xml:space="preserve">-&gt; En prêt dans les bureaux du SCF </w:t>
      </w:r>
    </w:p>
    <w:p w:rsidR="003D4731" w:rsidRPr="0012651F" w:rsidRDefault="003D4731" w:rsidP="003D4731">
      <w:pPr>
        <w:pStyle w:val="Paragraphedeliste"/>
        <w:rPr>
          <w:rFonts w:ascii="Arial" w:hAnsi="Arial" w:cs="Arial"/>
          <w:sz w:val="24"/>
          <w:szCs w:val="24"/>
        </w:rPr>
      </w:pPr>
    </w:p>
    <w:p w:rsidR="003D4731" w:rsidRDefault="003D4731" w:rsidP="003D4731">
      <w:pPr>
        <w:ind w:left="6096"/>
        <w:rPr>
          <w:rFonts w:ascii="Arial" w:hAnsi="Arial" w:cs="Arial"/>
          <w:sz w:val="24"/>
          <w:szCs w:val="24"/>
        </w:rPr>
      </w:pPr>
    </w:p>
    <w:p w:rsidR="003D4731" w:rsidRDefault="003D4731" w:rsidP="003D4731">
      <w:pPr>
        <w:rPr>
          <w:rFonts w:ascii="Arial" w:hAnsi="Arial" w:cs="Arial"/>
          <w:sz w:val="24"/>
          <w:szCs w:val="24"/>
        </w:rPr>
      </w:pPr>
    </w:p>
    <w:p w:rsidR="003D4731" w:rsidRDefault="003D4731" w:rsidP="003D4731">
      <w:pPr>
        <w:tabs>
          <w:tab w:val="left" w:pos="6264"/>
        </w:tabs>
        <w:rPr>
          <w:rFonts w:ascii="Arial" w:hAnsi="Arial" w:cs="Arial"/>
          <w:sz w:val="24"/>
          <w:szCs w:val="24"/>
        </w:rPr>
      </w:pPr>
      <w:r>
        <w:rPr>
          <w:rFonts w:ascii="Arial" w:hAnsi="Arial" w:cs="Arial"/>
          <w:sz w:val="24"/>
          <w:szCs w:val="24"/>
        </w:rPr>
        <w:tab/>
      </w:r>
    </w:p>
    <w:p w:rsidR="003D4731" w:rsidRDefault="002E1A1B" w:rsidP="003D4731">
      <w:pPr>
        <w:tabs>
          <w:tab w:val="left" w:pos="6264"/>
        </w:tabs>
        <w:rPr>
          <w:rFonts w:ascii="Arial" w:hAnsi="Arial" w:cs="Arial"/>
          <w:sz w:val="24"/>
          <w:szCs w:val="24"/>
        </w:rPr>
      </w:pPr>
      <w:r>
        <w:rPr>
          <w:noProof/>
        </w:rPr>
        <w:drawing>
          <wp:anchor distT="0" distB="0" distL="114300" distR="114300" simplePos="0" relativeHeight="251661312" behindDoc="1" locked="0" layoutInCell="1" allowOverlap="1" wp14:anchorId="656448CA" wp14:editId="53495ADA">
            <wp:simplePos x="0" y="0"/>
            <wp:positionH relativeFrom="column">
              <wp:posOffset>4424680</wp:posOffset>
            </wp:positionH>
            <wp:positionV relativeFrom="paragraph">
              <wp:posOffset>3175</wp:posOffset>
            </wp:positionV>
            <wp:extent cx="1284179" cy="21145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4179"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4731">
        <w:rPr>
          <w:rFonts w:ascii="Arial" w:hAnsi="Arial" w:cs="Arial"/>
          <w:sz w:val="24"/>
          <w:szCs w:val="24"/>
        </w:rPr>
        <w:tab/>
      </w:r>
    </w:p>
    <w:p w:rsidR="003D4731" w:rsidRDefault="003D4731" w:rsidP="003D4731">
      <w:pPr>
        <w:tabs>
          <w:tab w:val="left" w:pos="6264"/>
        </w:tabs>
        <w:rPr>
          <w:rFonts w:ascii="Arial" w:hAnsi="Arial" w:cs="Arial"/>
          <w:sz w:val="24"/>
          <w:szCs w:val="24"/>
        </w:rPr>
      </w:pPr>
    </w:p>
    <w:p w:rsidR="003D4731" w:rsidRDefault="003D4731" w:rsidP="003D4731">
      <w:pPr>
        <w:tabs>
          <w:tab w:val="left" w:pos="6264"/>
        </w:tabs>
        <w:rPr>
          <w:rFonts w:ascii="Arial" w:hAnsi="Arial" w:cs="Arial"/>
          <w:sz w:val="24"/>
          <w:szCs w:val="24"/>
        </w:rPr>
      </w:pPr>
    </w:p>
    <w:p w:rsidR="003D4731" w:rsidRDefault="003D4731" w:rsidP="003D4731">
      <w:pPr>
        <w:tabs>
          <w:tab w:val="left" w:pos="6264"/>
        </w:tabs>
        <w:rPr>
          <w:rFonts w:ascii="Arial" w:hAnsi="Arial" w:cs="Arial"/>
          <w:b/>
          <w:i/>
          <w:sz w:val="24"/>
          <w:szCs w:val="24"/>
        </w:rPr>
      </w:pPr>
      <w:r>
        <w:rPr>
          <w:rFonts w:ascii="Arial" w:hAnsi="Arial" w:cs="Arial"/>
          <w:sz w:val="24"/>
          <w:szCs w:val="24"/>
        </w:rPr>
        <w:tab/>
      </w:r>
      <w:r w:rsidR="002E1A1B">
        <w:rPr>
          <w:rFonts w:ascii="Arial" w:hAnsi="Arial" w:cs="Arial"/>
          <w:sz w:val="24"/>
          <w:szCs w:val="24"/>
        </w:rPr>
        <w:t xml:space="preserve">             </w:t>
      </w:r>
      <w:proofErr w:type="spellStart"/>
      <w:r w:rsidRPr="007A7C59">
        <w:rPr>
          <w:rFonts w:ascii="Arial" w:hAnsi="Arial" w:cs="Arial"/>
          <w:b/>
          <w:i/>
          <w:sz w:val="24"/>
          <w:szCs w:val="24"/>
        </w:rPr>
        <w:t>Lc</w:t>
      </w:r>
      <w:proofErr w:type="spellEnd"/>
      <w:r w:rsidRPr="007A7C59">
        <w:rPr>
          <w:rFonts w:ascii="Arial" w:hAnsi="Arial" w:cs="Arial"/>
          <w:b/>
          <w:i/>
          <w:sz w:val="24"/>
          <w:szCs w:val="24"/>
        </w:rPr>
        <w:t xml:space="preserve"> 2, 1-32 </w:t>
      </w:r>
    </w:p>
    <w:p w:rsidR="003D4731" w:rsidRDefault="003D4731" w:rsidP="003D4731">
      <w:pPr>
        <w:tabs>
          <w:tab w:val="left" w:pos="6264"/>
        </w:tabs>
        <w:rPr>
          <w:rFonts w:ascii="Arial" w:hAnsi="Arial" w:cs="Arial"/>
          <w:b/>
          <w:i/>
          <w:sz w:val="24"/>
          <w:szCs w:val="24"/>
        </w:rPr>
      </w:pPr>
    </w:p>
    <w:p w:rsidR="003D4731" w:rsidRDefault="003D4731" w:rsidP="003D4731">
      <w:pPr>
        <w:tabs>
          <w:tab w:val="left" w:pos="6264"/>
        </w:tabs>
        <w:rPr>
          <w:rFonts w:ascii="Arial" w:hAnsi="Arial" w:cs="Arial"/>
          <w:b/>
          <w:i/>
          <w:sz w:val="24"/>
          <w:szCs w:val="24"/>
        </w:rPr>
      </w:pPr>
    </w:p>
    <w:p w:rsidR="003D4731" w:rsidRDefault="003D4731" w:rsidP="003D4731">
      <w:pPr>
        <w:tabs>
          <w:tab w:val="left" w:pos="6264"/>
        </w:tabs>
        <w:rPr>
          <w:rFonts w:ascii="Arial" w:hAnsi="Arial" w:cs="Arial"/>
          <w:b/>
          <w:i/>
          <w:sz w:val="24"/>
          <w:szCs w:val="24"/>
        </w:rPr>
      </w:pPr>
    </w:p>
    <w:p w:rsidR="003D4731" w:rsidRDefault="003D4731" w:rsidP="003D4731">
      <w:pPr>
        <w:tabs>
          <w:tab w:val="left" w:pos="6264"/>
        </w:tabs>
        <w:rPr>
          <w:rFonts w:ascii="Arial" w:hAnsi="Arial" w:cs="Arial"/>
          <w:b/>
          <w:i/>
          <w:sz w:val="24"/>
          <w:szCs w:val="24"/>
        </w:rPr>
      </w:pPr>
    </w:p>
    <w:p w:rsidR="003D4731" w:rsidRPr="007A7C59" w:rsidRDefault="003D4731" w:rsidP="003D4731">
      <w:pPr>
        <w:tabs>
          <w:tab w:val="left" w:pos="6264"/>
        </w:tabs>
        <w:rPr>
          <w:rFonts w:ascii="Arial" w:hAnsi="Arial" w:cs="Arial"/>
          <w:b/>
          <w:i/>
          <w:sz w:val="24"/>
          <w:szCs w:val="24"/>
        </w:rPr>
      </w:pPr>
    </w:p>
    <w:p w:rsidR="003D4731" w:rsidRDefault="003D4731"/>
    <w:sectPr w:rsidR="003D4731" w:rsidSect="00847AB7">
      <w:headerReference w:type="even" r:id="rId13"/>
      <w:headerReference w:type="default" r:id="rId14"/>
      <w:footerReference w:type="even" r:id="rId15"/>
      <w:footerReference w:type="default" r:id="rId16"/>
      <w:headerReference w:type="first" r:id="rId17"/>
      <w:footerReference w:type="first" r:id="rId18"/>
      <w:pgSz w:w="11906" w:h="16838" w:code="9"/>
      <w:pgMar w:top="426"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731" w:rsidRDefault="003D4731" w:rsidP="003D4731">
      <w:pPr>
        <w:spacing w:after="0" w:line="240" w:lineRule="auto"/>
      </w:pPr>
      <w:r>
        <w:separator/>
      </w:r>
    </w:p>
  </w:endnote>
  <w:endnote w:type="continuationSeparator" w:id="0">
    <w:p w:rsidR="003D4731" w:rsidRDefault="003D4731" w:rsidP="003D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731" w:rsidRDefault="003D473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723693"/>
      <w:docPartObj>
        <w:docPartGallery w:val="Page Numbers (Bottom of Page)"/>
        <w:docPartUnique/>
      </w:docPartObj>
    </w:sdtPr>
    <w:sdtEndPr/>
    <w:sdtContent>
      <w:p w:rsidR="003D4731" w:rsidRDefault="003D4731">
        <w:pPr>
          <w:pStyle w:val="Pieddepage"/>
          <w:jc w:val="right"/>
        </w:pPr>
        <w:r>
          <w:fldChar w:fldCharType="begin"/>
        </w:r>
        <w:r>
          <w:instrText>PAGE   \* MERGEFORMAT</w:instrText>
        </w:r>
        <w:r>
          <w:fldChar w:fldCharType="separate"/>
        </w:r>
        <w:r>
          <w:rPr>
            <w:lang w:val="fr-FR"/>
          </w:rPr>
          <w:t>2</w:t>
        </w:r>
        <w:r>
          <w:fldChar w:fldCharType="end"/>
        </w:r>
      </w:p>
    </w:sdtContent>
  </w:sdt>
  <w:p w:rsidR="003D4731" w:rsidRDefault="003D473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731" w:rsidRDefault="003D47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731" w:rsidRDefault="003D4731" w:rsidP="003D4731">
      <w:pPr>
        <w:spacing w:after="0" w:line="240" w:lineRule="auto"/>
      </w:pPr>
      <w:r>
        <w:separator/>
      </w:r>
    </w:p>
  </w:footnote>
  <w:footnote w:type="continuationSeparator" w:id="0">
    <w:p w:rsidR="003D4731" w:rsidRDefault="003D4731" w:rsidP="003D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731" w:rsidRDefault="003D473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731" w:rsidRDefault="003D473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731" w:rsidRDefault="003D47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5F9"/>
    <w:multiLevelType w:val="hybridMultilevel"/>
    <w:tmpl w:val="E752EE6C"/>
    <w:lvl w:ilvl="0" w:tplc="100C0001">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8DB6F58"/>
    <w:multiLevelType w:val="hybridMultilevel"/>
    <w:tmpl w:val="8FEE0E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E345FFD"/>
    <w:multiLevelType w:val="hybridMultilevel"/>
    <w:tmpl w:val="0BB46B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5B54756B"/>
    <w:multiLevelType w:val="hybridMultilevel"/>
    <w:tmpl w:val="BAA280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70507844"/>
    <w:multiLevelType w:val="hybridMultilevel"/>
    <w:tmpl w:val="3774D66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70"/>
    <w:rsid w:val="000A2746"/>
    <w:rsid w:val="000C3D98"/>
    <w:rsid w:val="00143AE0"/>
    <w:rsid w:val="00256FE7"/>
    <w:rsid w:val="00295F6C"/>
    <w:rsid w:val="002B4607"/>
    <w:rsid w:val="002D59F0"/>
    <w:rsid w:val="002E1A1B"/>
    <w:rsid w:val="00363E00"/>
    <w:rsid w:val="003D4731"/>
    <w:rsid w:val="004B3726"/>
    <w:rsid w:val="00517FD5"/>
    <w:rsid w:val="005427C0"/>
    <w:rsid w:val="005554E7"/>
    <w:rsid w:val="00596E8F"/>
    <w:rsid w:val="006E3CF2"/>
    <w:rsid w:val="00775170"/>
    <w:rsid w:val="00847AB7"/>
    <w:rsid w:val="009878A5"/>
    <w:rsid w:val="009B0E76"/>
    <w:rsid w:val="00A0363F"/>
    <w:rsid w:val="00AF4C09"/>
    <w:rsid w:val="00C34234"/>
    <w:rsid w:val="00FE428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5DEC"/>
  <w15:chartTrackingRefBased/>
  <w15:docId w15:val="{B20D4CEC-C46D-40CC-A2B1-03B7336E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3D4731"/>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D4731"/>
    <w:rPr>
      <w:rFonts w:ascii="Times New Roman" w:eastAsia="Times New Roman" w:hAnsi="Times New Roman" w:cs="Times New Roman"/>
      <w:b/>
      <w:bCs/>
      <w:sz w:val="27"/>
      <w:szCs w:val="27"/>
      <w:lang w:eastAsia="fr-CH"/>
    </w:rPr>
  </w:style>
  <w:style w:type="paragraph" w:styleId="Paragraphedeliste">
    <w:name w:val="List Paragraph"/>
    <w:basedOn w:val="Normal"/>
    <w:uiPriority w:val="34"/>
    <w:qFormat/>
    <w:rsid w:val="003D4731"/>
    <w:pPr>
      <w:spacing w:after="160" w:line="259" w:lineRule="auto"/>
      <w:ind w:left="720"/>
      <w:contextualSpacing/>
    </w:pPr>
  </w:style>
  <w:style w:type="paragraph" w:styleId="En-tte">
    <w:name w:val="header"/>
    <w:basedOn w:val="Normal"/>
    <w:link w:val="En-tteCar"/>
    <w:uiPriority w:val="99"/>
    <w:unhideWhenUsed/>
    <w:rsid w:val="003D4731"/>
    <w:pPr>
      <w:tabs>
        <w:tab w:val="center" w:pos="4536"/>
        <w:tab w:val="right" w:pos="9072"/>
      </w:tabs>
      <w:spacing w:after="0" w:line="240" w:lineRule="auto"/>
    </w:pPr>
  </w:style>
  <w:style w:type="character" w:customStyle="1" w:styleId="En-tteCar">
    <w:name w:val="En-tête Car"/>
    <w:basedOn w:val="Policepardfaut"/>
    <w:link w:val="En-tte"/>
    <w:uiPriority w:val="99"/>
    <w:rsid w:val="003D4731"/>
  </w:style>
  <w:style w:type="paragraph" w:styleId="Pieddepage">
    <w:name w:val="footer"/>
    <w:basedOn w:val="Normal"/>
    <w:link w:val="PieddepageCar"/>
    <w:uiPriority w:val="99"/>
    <w:unhideWhenUsed/>
    <w:rsid w:val="003D47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4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699</Words>
  <Characters>3845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Theubet</dc:creator>
  <cp:keywords/>
  <dc:description/>
  <cp:lastModifiedBy>Aurelie Theilkaes</cp:lastModifiedBy>
  <cp:revision>15</cp:revision>
  <cp:lastPrinted>2023-03-03T09:55:00Z</cp:lastPrinted>
  <dcterms:created xsi:type="dcterms:W3CDTF">2023-10-11T06:59:00Z</dcterms:created>
  <dcterms:modified xsi:type="dcterms:W3CDTF">2023-10-16T05:55:00Z</dcterms:modified>
</cp:coreProperties>
</file>