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75D0C" w14:textId="77777777" w:rsidR="00D3670A" w:rsidRPr="001757AF" w:rsidRDefault="001757AF" w:rsidP="001757AF">
      <w:pPr>
        <w:jc w:val="both"/>
        <w:rPr>
          <w:rFonts w:ascii="Arial" w:hAnsi="Arial" w:cs="Arial"/>
          <w:b/>
          <w:color w:val="auto"/>
        </w:rPr>
      </w:pPr>
      <w:r w:rsidRPr="001757AF">
        <w:rPr>
          <w:rFonts w:ascii="Arial" w:hAnsi="Arial" w:cs="Arial"/>
          <w:b/>
          <w:color w:val="auto"/>
        </w:rPr>
        <w:t>Collectivité ecclésiastique cantonale catholique-romaine de la République et Canton du Jura</w:t>
      </w:r>
    </w:p>
    <w:p w14:paraId="49A97917" w14:textId="77777777" w:rsidR="001757AF" w:rsidRPr="001757AF" w:rsidRDefault="001757AF" w:rsidP="001757AF">
      <w:pPr>
        <w:jc w:val="both"/>
        <w:rPr>
          <w:rFonts w:ascii="Arial" w:hAnsi="Arial" w:cs="Arial"/>
          <w:b/>
          <w:color w:val="auto"/>
        </w:rPr>
      </w:pPr>
    </w:p>
    <w:p w14:paraId="05973822" w14:textId="77777777" w:rsidR="001757AF" w:rsidRPr="001757AF" w:rsidRDefault="001757AF" w:rsidP="001757AF">
      <w:pPr>
        <w:tabs>
          <w:tab w:val="left" w:leader="underscore" w:pos="9072"/>
        </w:tabs>
        <w:jc w:val="both"/>
        <w:rPr>
          <w:rFonts w:ascii="Arial" w:hAnsi="Arial" w:cs="Arial"/>
          <w:b/>
          <w:color w:val="auto"/>
        </w:rPr>
      </w:pPr>
      <w:r w:rsidRPr="001757AF">
        <w:rPr>
          <w:rFonts w:ascii="Arial" w:hAnsi="Arial" w:cs="Arial"/>
          <w:b/>
          <w:color w:val="auto"/>
        </w:rPr>
        <w:t xml:space="preserve">Commune </w:t>
      </w:r>
      <w:r w:rsidR="00F17535" w:rsidRPr="001757AF">
        <w:rPr>
          <w:rFonts w:ascii="Arial" w:hAnsi="Arial" w:cs="Arial"/>
          <w:b/>
          <w:color w:val="auto"/>
        </w:rPr>
        <w:t>ecclésiastique</w:t>
      </w:r>
      <w:r w:rsidR="0084076B">
        <w:rPr>
          <w:rFonts w:ascii="Arial" w:hAnsi="Arial" w:cs="Arial"/>
          <w:b/>
          <w:color w:val="auto"/>
        </w:rPr>
        <w:t xml:space="preserve">         </w:t>
      </w:r>
      <w:r w:rsidRPr="001757AF">
        <w:rPr>
          <w:rFonts w:ascii="Arial" w:hAnsi="Arial" w:cs="Arial"/>
          <w:b/>
          <w:color w:val="auto"/>
        </w:rPr>
        <w:tab/>
      </w:r>
    </w:p>
    <w:p w14:paraId="15511C7D" w14:textId="77777777" w:rsidR="001757AF" w:rsidRPr="001757AF" w:rsidRDefault="001757AF" w:rsidP="001757AF">
      <w:pPr>
        <w:tabs>
          <w:tab w:val="left" w:leader="underscore" w:pos="9072"/>
        </w:tabs>
        <w:jc w:val="both"/>
        <w:rPr>
          <w:rFonts w:ascii="Arial" w:hAnsi="Arial" w:cs="Arial"/>
          <w:b/>
          <w:color w:val="auto"/>
        </w:rPr>
      </w:pPr>
    </w:p>
    <w:p w14:paraId="63BE9A5C" w14:textId="77777777" w:rsidR="001757AF" w:rsidRPr="001757AF" w:rsidRDefault="001757AF" w:rsidP="001757AF">
      <w:pPr>
        <w:tabs>
          <w:tab w:val="left" w:leader="underscore" w:pos="9072"/>
        </w:tabs>
        <w:jc w:val="both"/>
        <w:rPr>
          <w:rFonts w:ascii="Arial" w:hAnsi="Arial" w:cs="Arial"/>
          <w:b/>
          <w:color w:val="auto"/>
        </w:rPr>
      </w:pPr>
    </w:p>
    <w:p w14:paraId="2234A90B" w14:textId="77777777" w:rsidR="001757AF" w:rsidRPr="001757AF" w:rsidRDefault="001757AF" w:rsidP="001757AF">
      <w:pPr>
        <w:tabs>
          <w:tab w:val="left" w:leader="underscore" w:pos="9072"/>
        </w:tabs>
        <w:jc w:val="both"/>
        <w:rPr>
          <w:rFonts w:ascii="Arial" w:hAnsi="Arial" w:cs="Arial"/>
          <w:b/>
          <w:color w:val="auto"/>
        </w:rPr>
      </w:pPr>
    </w:p>
    <w:p w14:paraId="5945DADE" w14:textId="77777777" w:rsidR="001757AF" w:rsidRPr="001757AF" w:rsidRDefault="001757AF" w:rsidP="001757AF">
      <w:pPr>
        <w:tabs>
          <w:tab w:val="left" w:leader="underscore" w:pos="9072"/>
        </w:tabs>
        <w:jc w:val="both"/>
        <w:rPr>
          <w:rFonts w:ascii="Arial" w:hAnsi="Arial" w:cs="Arial"/>
          <w:b/>
          <w:color w:val="auto"/>
        </w:rPr>
      </w:pPr>
    </w:p>
    <w:p w14:paraId="67EA689D" w14:textId="77777777" w:rsidR="001757AF" w:rsidRPr="001757AF" w:rsidRDefault="001757AF" w:rsidP="001757AF">
      <w:pPr>
        <w:tabs>
          <w:tab w:val="left" w:leader="underscore" w:pos="9072"/>
        </w:tabs>
        <w:jc w:val="both"/>
        <w:rPr>
          <w:rFonts w:ascii="Arial" w:hAnsi="Arial" w:cs="Arial"/>
          <w:b/>
          <w:color w:val="auto"/>
        </w:rPr>
      </w:pPr>
    </w:p>
    <w:p w14:paraId="26BC3371" w14:textId="77777777" w:rsidR="001757AF" w:rsidRPr="001757AF" w:rsidRDefault="001757AF" w:rsidP="001757AF">
      <w:pPr>
        <w:tabs>
          <w:tab w:val="left" w:leader="underscore" w:pos="9072"/>
        </w:tabs>
        <w:jc w:val="both"/>
        <w:rPr>
          <w:rFonts w:ascii="Arial" w:hAnsi="Arial" w:cs="Arial"/>
          <w:b/>
          <w:color w:val="auto"/>
          <w:sz w:val="34"/>
          <w:szCs w:val="34"/>
        </w:rPr>
      </w:pPr>
    </w:p>
    <w:p w14:paraId="1D0E38D0" w14:textId="77777777" w:rsidR="001757AF" w:rsidRPr="001757AF" w:rsidRDefault="001757AF" w:rsidP="001757AF">
      <w:pPr>
        <w:tabs>
          <w:tab w:val="left" w:leader="underscore" w:pos="9072"/>
        </w:tabs>
        <w:jc w:val="center"/>
        <w:rPr>
          <w:rFonts w:ascii="Arial" w:hAnsi="Arial" w:cs="Arial"/>
          <w:b/>
          <w:color w:val="auto"/>
          <w:sz w:val="34"/>
          <w:szCs w:val="34"/>
        </w:rPr>
      </w:pPr>
      <w:r w:rsidRPr="001757AF">
        <w:rPr>
          <w:rFonts w:ascii="Arial" w:hAnsi="Arial" w:cs="Arial"/>
          <w:b/>
          <w:color w:val="auto"/>
          <w:sz w:val="34"/>
          <w:szCs w:val="34"/>
        </w:rPr>
        <w:t>RAPPORT DE REVISION</w:t>
      </w:r>
    </w:p>
    <w:p w14:paraId="45A65755" w14:textId="77777777" w:rsidR="001757AF" w:rsidRDefault="001757AF" w:rsidP="001757AF">
      <w:pPr>
        <w:tabs>
          <w:tab w:val="left" w:leader="underscore" w:pos="9072"/>
        </w:tabs>
        <w:jc w:val="both"/>
        <w:rPr>
          <w:rFonts w:ascii="Arial" w:hAnsi="Arial" w:cs="Arial"/>
          <w:b/>
          <w:color w:val="auto"/>
          <w:sz w:val="22"/>
        </w:rPr>
      </w:pPr>
    </w:p>
    <w:p w14:paraId="19713491" w14:textId="77777777" w:rsidR="001757AF" w:rsidRDefault="001757AF" w:rsidP="001757AF">
      <w:pPr>
        <w:tabs>
          <w:tab w:val="left" w:leader="underscore" w:pos="9072"/>
        </w:tabs>
        <w:jc w:val="both"/>
        <w:rPr>
          <w:rFonts w:ascii="Arial" w:hAnsi="Arial" w:cs="Arial"/>
          <w:b/>
          <w:color w:val="auto"/>
          <w:sz w:val="22"/>
        </w:rPr>
      </w:pPr>
    </w:p>
    <w:p w14:paraId="26FA6C9A" w14:textId="77777777" w:rsidR="001757AF" w:rsidRPr="00DB6832" w:rsidRDefault="001757AF" w:rsidP="00214A43">
      <w:pPr>
        <w:tabs>
          <w:tab w:val="left" w:pos="709"/>
          <w:tab w:val="left" w:leader="underscore" w:pos="6237"/>
          <w:tab w:val="left" w:leader="underscore" w:pos="9072"/>
        </w:tabs>
        <w:jc w:val="both"/>
        <w:rPr>
          <w:rFonts w:ascii="Arial" w:hAnsi="Arial" w:cs="Arial"/>
          <w:color w:val="auto"/>
          <w:sz w:val="24"/>
          <w:szCs w:val="24"/>
        </w:rPr>
      </w:pPr>
      <w:r w:rsidRPr="00DB6832">
        <w:rPr>
          <w:rFonts w:ascii="Arial" w:hAnsi="Arial" w:cs="Arial"/>
          <w:color w:val="auto"/>
          <w:sz w:val="24"/>
          <w:szCs w:val="24"/>
        </w:rPr>
        <w:tab/>
        <w:t>du compte</w:t>
      </w:r>
      <w:r w:rsidR="0084076B">
        <w:rPr>
          <w:rFonts w:ascii="Arial" w:hAnsi="Arial" w:cs="Arial"/>
          <w:color w:val="auto"/>
          <w:sz w:val="24"/>
          <w:szCs w:val="24"/>
        </w:rPr>
        <w:t xml:space="preserve">      </w:t>
      </w:r>
      <w:r w:rsidRPr="00DB6832">
        <w:rPr>
          <w:rFonts w:ascii="Arial" w:hAnsi="Arial" w:cs="Arial"/>
          <w:color w:val="auto"/>
          <w:sz w:val="24"/>
          <w:szCs w:val="24"/>
        </w:rPr>
        <w:tab/>
      </w:r>
      <w:r w:rsidR="00214A43">
        <w:rPr>
          <w:rFonts w:ascii="Arial" w:hAnsi="Arial" w:cs="Arial"/>
          <w:color w:val="auto"/>
          <w:sz w:val="24"/>
          <w:szCs w:val="24"/>
        </w:rPr>
        <w:t>pour l’année 20</w:t>
      </w:r>
      <w:r w:rsidR="00214A43">
        <w:rPr>
          <w:rFonts w:ascii="Arial" w:hAnsi="Arial" w:cs="Arial"/>
          <w:color w:val="auto"/>
          <w:sz w:val="24"/>
          <w:szCs w:val="24"/>
        </w:rPr>
        <w:tab/>
      </w:r>
    </w:p>
    <w:p w14:paraId="7025262F" w14:textId="77777777" w:rsidR="001757AF" w:rsidRPr="00DB6832" w:rsidRDefault="001757AF" w:rsidP="001757AF">
      <w:pPr>
        <w:tabs>
          <w:tab w:val="left" w:pos="709"/>
          <w:tab w:val="left" w:leader="underscore" w:pos="6237"/>
          <w:tab w:val="left" w:leader="underscore" w:pos="8222"/>
        </w:tabs>
        <w:jc w:val="both"/>
        <w:rPr>
          <w:rFonts w:ascii="Arial" w:hAnsi="Arial" w:cs="Arial"/>
          <w:color w:val="auto"/>
          <w:sz w:val="24"/>
          <w:szCs w:val="24"/>
        </w:rPr>
      </w:pPr>
    </w:p>
    <w:p w14:paraId="5C36DBE6" w14:textId="77777777" w:rsidR="001757AF" w:rsidRPr="00DB6832" w:rsidRDefault="001757AF" w:rsidP="001757AF">
      <w:pPr>
        <w:tabs>
          <w:tab w:val="left" w:pos="709"/>
          <w:tab w:val="left" w:leader="underscore" w:pos="6237"/>
          <w:tab w:val="left" w:leader="underscore" w:pos="8222"/>
        </w:tabs>
        <w:jc w:val="both"/>
        <w:rPr>
          <w:rFonts w:ascii="Arial" w:hAnsi="Arial" w:cs="Arial"/>
          <w:color w:val="auto"/>
          <w:sz w:val="24"/>
          <w:szCs w:val="24"/>
        </w:rPr>
      </w:pPr>
    </w:p>
    <w:p w14:paraId="3F9EE617" w14:textId="77777777" w:rsidR="001757AF" w:rsidRPr="00DB6832" w:rsidRDefault="001757AF" w:rsidP="001757AF">
      <w:pPr>
        <w:tabs>
          <w:tab w:val="left" w:pos="709"/>
          <w:tab w:val="left" w:leader="underscore" w:pos="6237"/>
          <w:tab w:val="left" w:leader="underscore" w:pos="8222"/>
        </w:tabs>
        <w:jc w:val="both"/>
        <w:rPr>
          <w:rFonts w:ascii="Arial" w:hAnsi="Arial" w:cs="Arial"/>
          <w:color w:val="auto"/>
          <w:sz w:val="24"/>
          <w:szCs w:val="24"/>
        </w:rPr>
      </w:pPr>
    </w:p>
    <w:p w14:paraId="4DEDCA89" w14:textId="77777777" w:rsidR="001757AF" w:rsidRPr="00DB6832" w:rsidRDefault="001757AF" w:rsidP="001757AF">
      <w:pPr>
        <w:tabs>
          <w:tab w:val="left" w:pos="709"/>
          <w:tab w:val="left" w:leader="underscore" w:pos="6237"/>
          <w:tab w:val="left" w:leader="underscore" w:pos="8222"/>
        </w:tabs>
        <w:jc w:val="both"/>
        <w:rPr>
          <w:rFonts w:ascii="Arial" w:hAnsi="Arial" w:cs="Arial"/>
          <w:color w:val="auto"/>
          <w:sz w:val="24"/>
          <w:szCs w:val="24"/>
        </w:rPr>
      </w:pPr>
    </w:p>
    <w:p w14:paraId="367FBCDE" w14:textId="77777777" w:rsidR="001757AF" w:rsidRPr="00DB6832" w:rsidRDefault="001757AF" w:rsidP="001757AF">
      <w:pPr>
        <w:tabs>
          <w:tab w:val="left" w:pos="709"/>
          <w:tab w:val="left" w:leader="underscore" w:pos="6237"/>
          <w:tab w:val="left" w:leader="underscore" w:pos="8222"/>
        </w:tabs>
        <w:spacing w:after="240"/>
        <w:jc w:val="both"/>
        <w:rPr>
          <w:rFonts w:ascii="Arial" w:hAnsi="Arial" w:cs="Arial"/>
          <w:b/>
          <w:color w:val="auto"/>
          <w:sz w:val="24"/>
          <w:szCs w:val="24"/>
        </w:rPr>
      </w:pPr>
      <w:r w:rsidRPr="00DB6832">
        <w:rPr>
          <w:rFonts w:ascii="Arial" w:hAnsi="Arial" w:cs="Arial"/>
          <w:b/>
          <w:color w:val="auto"/>
          <w:sz w:val="24"/>
          <w:szCs w:val="24"/>
        </w:rPr>
        <w:t>Remarques :</w:t>
      </w:r>
    </w:p>
    <w:p w14:paraId="5D7D54FB" w14:textId="77777777" w:rsidR="001757AF" w:rsidRPr="00DB6832" w:rsidRDefault="001757AF" w:rsidP="00DB6832">
      <w:pPr>
        <w:pStyle w:val="Paragraphedeliste"/>
        <w:numPr>
          <w:ilvl w:val="0"/>
          <w:numId w:val="1"/>
        </w:numPr>
        <w:tabs>
          <w:tab w:val="left" w:leader="underscore" w:pos="6237"/>
          <w:tab w:val="left" w:leader="underscore" w:pos="8222"/>
        </w:tabs>
        <w:spacing w:after="240"/>
        <w:ind w:left="709" w:hanging="709"/>
        <w:contextualSpacing w:val="0"/>
        <w:jc w:val="both"/>
        <w:rPr>
          <w:rFonts w:ascii="Arial" w:hAnsi="Arial" w:cs="Arial"/>
          <w:color w:val="auto"/>
          <w:sz w:val="24"/>
          <w:szCs w:val="24"/>
        </w:rPr>
      </w:pPr>
      <w:r w:rsidRPr="00DB6832">
        <w:rPr>
          <w:rFonts w:ascii="Arial" w:hAnsi="Arial" w:cs="Arial"/>
          <w:color w:val="auto"/>
          <w:sz w:val="24"/>
          <w:szCs w:val="24"/>
        </w:rPr>
        <w:t>Pour chaque compte vérifié, il sera établi un rapport de révision d’après la présente formule.</w:t>
      </w:r>
    </w:p>
    <w:p w14:paraId="2C321433" w14:textId="77777777" w:rsidR="001757AF" w:rsidRPr="00DB6832" w:rsidRDefault="001757AF" w:rsidP="00DB6832">
      <w:pPr>
        <w:pStyle w:val="Paragraphedeliste"/>
        <w:numPr>
          <w:ilvl w:val="0"/>
          <w:numId w:val="1"/>
        </w:numPr>
        <w:tabs>
          <w:tab w:val="left" w:leader="underscore" w:pos="6237"/>
          <w:tab w:val="left" w:leader="underscore" w:pos="8222"/>
        </w:tabs>
        <w:spacing w:after="240"/>
        <w:ind w:left="709" w:hanging="709"/>
        <w:contextualSpacing w:val="0"/>
        <w:jc w:val="both"/>
        <w:rPr>
          <w:rFonts w:ascii="Arial" w:hAnsi="Arial" w:cs="Arial"/>
          <w:color w:val="auto"/>
          <w:sz w:val="24"/>
          <w:szCs w:val="24"/>
        </w:rPr>
      </w:pPr>
      <w:r w:rsidRPr="00DB6832">
        <w:rPr>
          <w:rFonts w:ascii="Arial" w:hAnsi="Arial" w:cs="Arial"/>
          <w:color w:val="auto"/>
          <w:sz w:val="24"/>
          <w:szCs w:val="24"/>
        </w:rPr>
        <w:t>Les rapports de révision doivent être annexés au compte. Les questions posées ne sont pas limitatives. Suivant l’étendue de l’administration et la structure particulière de la comptabilité, d’autres vérifications peuvent être nécessaires.</w:t>
      </w:r>
    </w:p>
    <w:p w14:paraId="183DBB67" w14:textId="77777777" w:rsidR="001757AF" w:rsidRPr="00DB6832" w:rsidRDefault="001757AF" w:rsidP="00DB6832">
      <w:pPr>
        <w:pStyle w:val="Paragraphedeliste"/>
        <w:numPr>
          <w:ilvl w:val="0"/>
          <w:numId w:val="1"/>
        </w:numPr>
        <w:tabs>
          <w:tab w:val="left" w:leader="underscore" w:pos="6237"/>
          <w:tab w:val="left" w:leader="underscore" w:pos="8222"/>
        </w:tabs>
        <w:spacing w:after="240"/>
        <w:ind w:left="709" w:hanging="709"/>
        <w:contextualSpacing w:val="0"/>
        <w:jc w:val="both"/>
        <w:rPr>
          <w:rFonts w:ascii="Arial" w:hAnsi="Arial" w:cs="Arial"/>
          <w:color w:val="auto"/>
          <w:sz w:val="24"/>
          <w:szCs w:val="24"/>
        </w:rPr>
      </w:pPr>
      <w:r w:rsidRPr="00DB6832">
        <w:rPr>
          <w:rFonts w:ascii="Arial" w:hAnsi="Arial" w:cs="Arial"/>
          <w:color w:val="auto"/>
          <w:sz w:val="24"/>
          <w:szCs w:val="24"/>
        </w:rPr>
        <w:t>Concernant le chiffre 1 : si un receveur administre plusieurs caisses, le solde comptable et le solde en caisse doivent être établis pour l’ensemble de ces diverses caisses.</w:t>
      </w:r>
    </w:p>
    <w:p w14:paraId="134B0DDA" w14:textId="77777777" w:rsidR="001757AF" w:rsidRPr="00DB6832" w:rsidRDefault="001757AF" w:rsidP="00DB6832">
      <w:pPr>
        <w:pStyle w:val="Paragraphedeliste"/>
        <w:numPr>
          <w:ilvl w:val="0"/>
          <w:numId w:val="1"/>
        </w:numPr>
        <w:tabs>
          <w:tab w:val="left" w:leader="underscore" w:pos="6237"/>
          <w:tab w:val="left" w:leader="underscore" w:pos="8222"/>
        </w:tabs>
        <w:spacing w:after="240"/>
        <w:ind w:left="709" w:hanging="709"/>
        <w:contextualSpacing w:val="0"/>
        <w:jc w:val="both"/>
        <w:rPr>
          <w:rFonts w:ascii="Arial" w:hAnsi="Arial" w:cs="Arial"/>
          <w:color w:val="auto"/>
          <w:sz w:val="24"/>
          <w:szCs w:val="24"/>
        </w:rPr>
      </w:pPr>
      <w:r w:rsidRPr="00DB6832">
        <w:rPr>
          <w:rFonts w:ascii="Arial" w:hAnsi="Arial" w:cs="Arial"/>
          <w:b/>
          <w:color w:val="auto"/>
          <w:sz w:val="24"/>
          <w:szCs w:val="24"/>
        </w:rPr>
        <w:t>Les réviseurs des comptes, qui en cas de négligence peuvent être déclarés civilement responsables d’un découvert en caisse, doivent répondre consciencieusement aux diverses questions.</w:t>
      </w:r>
      <w:r w:rsidRPr="00DB6832">
        <w:rPr>
          <w:rFonts w:ascii="Arial" w:hAnsi="Arial" w:cs="Arial"/>
          <w:color w:val="auto"/>
          <w:sz w:val="24"/>
          <w:szCs w:val="24"/>
        </w:rPr>
        <w:t xml:space="preserve"> Si, lors de la révision</w:t>
      </w:r>
      <w:r w:rsidR="005E66D3">
        <w:rPr>
          <w:rFonts w:ascii="Arial" w:hAnsi="Arial" w:cs="Arial"/>
          <w:color w:val="auto"/>
          <w:sz w:val="24"/>
          <w:szCs w:val="24"/>
        </w:rPr>
        <w:t>,</w:t>
      </w:r>
      <w:r w:rsidRPr="00DB6832">
        <w:rPr>
          <w:rFonts w:ascii="Arial" w:hAnsi="Arial" w:cs="Arial"/>
          <w:color w:val="auto"/>
          <w:sz w:val="24"/>
          <w:szCs w:val="24"/>
        </w:rPr>
        <w:t xml:space="preserve"> de grandes difficultés se présentaient, pour la liquidation desquelles le recours à l’Administration de la Collectivité ecclésiastique cantonale paraîtrait indiqué, le conseil de la commune </w:t>
      </w:r>
      <w:r w:rsidR="00DB6832" w:rsidRPr="00DB6832">
        <w:rPr>
          <w:rFonts w:ascii="Arial" w:hAnsi="Arial" w:cs="Arial"/>
          <w:color w:val="auto"/>
          <w:sz w:val="24"/>
          <w:szCs w:val="24"/>
        </w:rPr>
        <w:t>ecclésiastique doit en être informé sans délai, afin qu’il puisse aviser au nécessaire.</w:t>
      </w:r>
    </w:p>
    <w:p w14:paraId="415F16D9" w14:textId="77777777" w:rsidR="00DB6832" w:rsidRDefault="00DB6832" w:rsidP="00DB6832">
      <w:pPr>
        <w:pStyle w:val="Paragraphedeliste"/>
        <w:numPr>
          <w:ilvl w:val="0"/>
          <w:numId w:val="1"/>
        </w:numPr>
        <w:tabs>
          <w:tab w:val="left" w:leader="underscore" w:pos="6237"/>
          <w:tab w:val="left" w:leader="underscore" w:pos="8222"/>
        </w:tabs>
        <w:spacing w:after="240"/>
        <w:ind w:left="709" w:hanging="709"/>
        <w:contextualSpacing w:val="0"/>
        <w:jc w:val="both"/>
        <w:rPr>
          <w:rFonts w:ascii="Arial" w:hAnsi="Arial" w:cs="Arial"/>
          <w:color w:val="auto"/>
          <w:sz w:val="24"/>
          <w:szCs w:val="24"/>
        </w:rPr>
      </w:pPr>
      <w:r>
        <w:rPr>
          <w:rFonts w:ascii="Arial" w:hAnsi="Arial" w:cs="Arial"/>
          <w:color w:val="auto"/>
          <w:sz w:val="24"/>
          <w:szCs w:val="24"/>
        </w:rPr>
        <w:t>En cas de manque de place, on utilisera la quatrième page en renvoyant éventuellement au chiffre de la question posée.</w:t>
      </w:r>
    </w:p>
    <w:p w14:paraId="77FC5493" w14:textId="77777777" w:rsidR="00DB6832" w:rsidRDefault="00DB6832" w:rsidP="00DB6832">
      <w:pPr>
        <w:pStyle w:val="Paragraphedeliste"/>
        <w:numPr>
          <w:ilvl w:val="0"/>
          <w:numId w:val="1"/>
        </w:numPr>
        <w:tabs>
          <w:tab w:val="left" w:leader="underscore" w:pos="6237"/>
          <w:tab w:val="left" w:leader="underscore" w:pos="8222"/>
        </w:tabs>
        <w:spacing w:after="240"/>
        <w:ind w:left="709" w:hanging="709"/>
        <w:contextualSpacing w:val="0"/>
        <w:jc w:val="both"/>
        <w:rPr>
          <w:rFonts w:ascii="Arial" w:hAnsi="Arial" w:cs="Arial"/>
          <w:color w:val="auto"/>
          <w:sz w:val="24"/>
          <w:szCs w:val="24"/>
        </w:rPr>
      </w:pPr>
      <w:r>
        <w:rPr>
          <w:rFonts w:ascii="Arial" w:hAnsi="Arial" w:cs="Arial"/>
          <w:color w:val="auto"/>
          <w:sz w:val="24"/>
          <w:szCs w:val="24"/>
        </w:rPr>
        <w:t>Le rapport sera signé par tous les vérificateurs ayant participé à la révision.</w:t>
      </w:r>
    </w:p>
    <w:p w14:paraId="26459220" w14:textId="77777777" w:rsidR="00773766" w:rsidRDefault="00773766">
      <w:pPr>
        <w:rPr>
          <w:rFonts w:ascii="Arial" w:hAnsi="Arial" w:cs="Arial"/>
          <w:color w:val="auto"/>
          <w:sz w:val="24"/>
          <w:szCs w:val="24"/>
        </w:rPr>
      </w:pPr>
      <w:r>
        <w:rPr>
          <w:rFonts w:ascii="Arial" w:hAnsi="Arial" w:cs="Arial"/>
          <w:color w:val="auto"/>
          <w:sz w:val="24"/>
          <w:szCs w:val="24"/>
        </w:rPr>
        <w:br w:type="page"/>
      </w:r>
    </w:p>
    <w:p w14:paraId="56039FE1" w14:textId="77777777" w:rsidR="00DB6832" w:rsidRPr="00DB6832" w:rsidRDefault="00DB6832" w:rsidP="00DB6832">
      <w:pPr>
        <w:tabs>
          <w:tab w:val="left" w:leader="underscore" w:pos="6237"/>
          <w:tab w:val="left" w:leader="underscore" w:pos="8222"/>
        </w:tabs>
        <w:spacing w:after="120"/>
        <w:jc w:val="both"/>
        <w:rPr>
          <w:rFonts w:ascii="Arial" w:hAnsi="Arial" w:cs="Arial"/>
          <w:b/>
          <w:color w:val="auto"/>
          <w:sz w:val="24"/>
          <w:szCs w:val="24"/>
        </w:rPr>
      </w:pPr>
      <w:r w:rsidRPr="00DB6832">
        <w:rPr>
          <w:rFonts w:ascii="Arial" w:hAnsi="Arial" w:cs="Arial"/>
          <w:b/>
          <w:color w:val="auto"/>
          <w:sz w:val="24"/>
          <w:szCs w:val="24"/>
        </w:rPr>
        <w:lastRenderedPageBreak/>
        <w:t xml:space="preserve">Constatations : </w:t>
      </w:r>
    </w:p>
    <w:p w14:paraId="641954CD" w14:textId="77777777" w:rsidR="00DB6832" w:rsidRDefault="00DA098F" w:rsidP="009A3E9E">
      <w:pPr>
        <w:pStyle w:val="Paragraphedeliste"/>
        <w:numPr>
          <w:ilvl w:val="0"/>
          <w:numId w:val="2"/>
        </w:numPr>
        <w:tabs>
          <w:tab w:val="left" w:leader="underscore" w:pos="6237"/>
          <w:tab w:val="left" w:leader="underscore" w:pos="8222"/>
        </w:tabs>
        <w:spacing w:after="240"/>
        <w:ind w:left="284" w:hanging="284"/>
        <w:contextualSpacing w:val="0"/>
        <w:jc w:val="both"/>
        <w:rPr>
          <w:rFonts w:ascii="Arial" w:hAnsi="Arial" w:cs="Arial"/>
          <w:color w:val="auto"/>
        </w:rPr>
      </w:pPr>
      <w:r>
        <w:rPr>
          <w:rFonts w:ascii="Arial" w:hAnsi="Arial" w:cs="Arial"/>
          <w:noProof/>
        </w:rPr>
        <w:object w:dxaOrig="1440" w:dyaOrig="1440" w14:anchorId="702F0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left:0;text-align:left;margin-left:-59.7pt;margin-top:21.1pt;width:562.65pt;height:122.8pt;z-index:251659264;mso-position-horizontal-relative:text;mso-position-vertical-relative:text">
            <v:imagedata r:id="rId8" o:title=""/>
          </v:shape>
          <o:OLEObject Type="Embed" ProgID="Excel.Sheet.12" ShapeID="_x0000_s1154" DrawAspect="Content" ObjectID="_1779520774" r:id="rId9"/>
        </w:object>
      </w:r>
      <w:r w:rsidR="00DB6832" w:rsidRPr="009A3E9E">
        <w:rPr>
          <w:rFonts w:ascii="Arial" w:hAnsi="Arial" w:cs="Arial"/>
          <w:color w:val="auto"/>
        </w:rPr>
        <w:t>Quels soldes ont-ils été constatés selon la comptabilité (livre de caisse) le jour de la révision ?</w:t>
      </w:r>
    </w:p>
    <w:p w14:paraId="3AD7230D" w14:textId="77777777" w:rsidR="00880BD9" w:rsidRDefault="00880BD9" w:rsidP="009A3E9E">
      <w:pPr>
        <w:pStyle w:val="Paragraphedeliste"/>
        <w:tabs>
          <w:tab w:val="left" w:pos="2268"/>
          <w:tab w:val="left" w:pos="5245"/>
          <w:tab w:val="left" w:leader="underscore" w:pos="6804"/>
        </w:tabs>
        <w:spacing w:after="120"/>
        <w:ind w:left="142"/>
        <w:contextualSpacing w:val="0"/>
        <w:jc w:val="both"/>
        <w:rPr>
          <w:rFonts w:ascii="Arial" w:hAnsi="Arial" w:cs="Arial"/>
          <w:color w:val="auto"/>
        </w:rPr>
      </w:pPr>
    </w:p>
    <w:p w14:paraId="6A6876BF" w14:textId="77777777" w:rsidR="00880BD9" w:rsidRDefault="00880BD9" w:rsidP="009A3E9E">
      <w:pPr>
        <w:pStyle w:val="Paragraphedeliste"/>
        <w:tabs>
          <w:tab w:val="left" w:pos="2268"/>
          <w:tab w:val="left" w:pos="5245"/>
          <w:tab w:val="left" w:leader="underscore" w:pos="6804"/>
        </w:tabs>
        <w:spacing w:after="120"/>
        <w:ind w:left="142"/>
        <w:contextualSpacing w:val="0"/>
        <w:jc w:val="both"/>
        <w:rPr>
          <w:rFonts w:ascii="Arial" w:hAnsi="Arial" w:cs="Arial"/>
          <w:color w:val="auto"/>
        </w:rPr>
      </w:pPr>
    </w:p>
    <w:p w14:paraId="44A07319" w14:textId="77777777" w:rsidR="00880BD9" w:rsidRDefault="00880BD9" w:rsidP="009A3E9E">
      <w:pPr>
        <w:pStyle w:val="Paragraphedeliste"/>
        <w:tabs>
          <w:tab w:val="left" w:pos="2268"/>
          <w:tab w:val="left" w:pos="5245"/>
          <w:tab w:val="left" w:leader="underscore" w:pos="6804"/>
        </w:tabs>
        <w:spacing w:after="120"/>
        <w:ind w:left="142"/>
        <w:contextualSpacing w:val="0"/>
        <w:jc w:val="both"/>
        <w:rPr>
          <w:rFonts w:ascii="Arial" w:hAnsi="Arial" w:cs="Arial"/>
          <w:color w:val="auto"/>
        </w:rPr>
      </w:pPr>
    </w:p>
    <w:p w14:paraId="5A6C6DA2" w14:textId="77777777" w:rsidR="00880BD9" w:rsidRDefault="00880BD9" w:rsidP="009A3E9E">
      <w:pPr>
        <w:pStyle w:val="Paragraphedeliste"/>
        <w:tabs>
          <w:tab w:val="left" w:pos="2268"/>
          <w:tab w:val="left" w:pos="5245"/>
          <w:tab w:val="left" w:leader="underscore" w:pos="6804"/>
        </w:tabs>
        <w:spacing w:after="120"/>
        <w:ind w:left="142"/>
        <w:contextualSpacing w:val="0"/>
        <w:jc w:val="both"/>
        <w:rPr>
          <w:rFonts w:ascii="Arial" w:hAnsi="Arial" w:cs="Arial"/>
          <w:color w:val="auto"/>
        </w:rPr>
      </w:pPr>
    </w:p>
    <w:p w14:paraId="0CB6BABE" w14:textId="77777777" w:rsidR="00880BD9" w:rsidRDefault="00880BD9" w:rsidP="009A3E9E">
      <w:pPr>
        <w:pStyle w:val="Paragraphedeliste"/>
        <w:tabs>
          <w:tab w:val="left" w:pos="2268"/>
          <w:tab w:val="left" w:pos="5245"/>
          <w:tab w:val="left" w:leader="underscore" w:pos="6804"/>
        </w:tabs>
        <w:spacing w:after="120"/>
        <w:ind w:left="142"/>
        <w:contextualSpacing w:val="0"/>
        <w:jc w:val="both"/>
        <w:rPr>
          <w:rFonts w:ascii="Arial" w:hAnsi="Arial" w:cs="Arial"/>
          <w:color w:val="auto"/>
        </w:rPr>
      </w:pPr>
    </w:p>
    <w:p w14:paraId="5926CB29" w14:textId="77777777" w:rsidR="00880BD9" w:rsidRDefault="00880BD9" w:rsidP="009A3E9E">
      <w:pPr>
        <w:pStyle w:val="Paragraphedeliste"/>
        <w:tabs>
          <w:tab w:val="left" w:pos="2268"/>
          <w:tab w:val="left" w:pos="5245"/>
          <w:tab w:val="left" w:leader="underscore" w:pos="6804"/>
        </w:tabs>
        <w:spacing w:after="120"/>
        <w:ind w:left="142"/>
        <w:contextualSpacing w:val="0"/>
        <w:jc w:val="both"/>
        <w:rPr>
          <w:rFonts w:ascii="Arial" w:hAnsi="Arial" w:cs="Arial"/>
          <w:color w:val="auto"/>
        </w:rPr>
      </w:pPr>
    </w:p>
    <w:p w14:paraId="404CD051" w14:textId="77777777" w:rsidR="00880BD9" w:rsidRDefault="00880BD9" w:rsidP="009A3E9E">
      <w:pPr>
        <w:pStyle w:val="Paragraphedeliste"/>
        <w:tabs>
          <w:tab w:val="left" w:pos="2268"/>
          <w:tab w:val="left" w:pos="5245"/>
          <w:tab w:val="left" w:leader="underscore" w:pos="6804"/>
        </w:tabs>
        <w:spacing w:after="120"/>
        <w:ind w:left="142"/>
        <w:contextualSpacing w:val="0"/>
        <w:jc w:val="both"/>
        <w:rPr>
          <w:rFonts w:ascii="Arial" w:hAnsi="Arial" w:cs="Arial"/>
          <w:color w:val="auto"/>
        </w:rPr>
      </w:pPr>
    </w:p>
    <w:p w14:paraId="5DE086E5" w14:textId="77777777" w:rsidR="00880BD9" w:rsidRDefault="00880BD9" w:rsidP="009A3E9E">
      <w:pPr>
        <w:pStyle w:val="Paragraphedeliste"/>
        <w:tabs>
          <w:tab w:val="left" w:pos="2268"/>
          <w:tab w:val="left" w:pos="5245"/>
          <w:tab w:val="left" w:leader="underscore" w:pos="6804"/>
        </w:tabs>
        <w:spacing w:after="120"/>
        <w:ind w:left="142"/>
        <w:contextualSpacing w:val="0"/>
        <w:jc w:val="both"/>
        <w:rPr>
          <w:rFonts w:ascii="Arial" w:hAnsi="Arial" w:cs="Arial"/>
          <w:color w:val="auto"/>
        </w:rPr>
      </w:pPr>
    </w:p>
    <w:p w14:paraId="09A3E65F" w14:textId="77777777" w:rsidR="009A3E9E" w:rsidRDefault="00393063" w:rsidP="00393063">
      <w:pPr>
        <w:tabs>
          <w:tab w:val="left" w:pos="2268"/>
          <w:tab w:val="left" w:pos="5245"/>
          <w:tab w:val="left" w:pos="6804"/>
          <w:tab w:val="left" w:pos="7371"/>
          <w:tab w:val="left" w:leader="underscore" w:pos="9072"/>
        </w:tabs>
        <w:spacing w:after="120"/>
        <w:jc w:val="both"/>
        <w:rPr>
          <w:rFonts w:ascii="Arial" w:hAnsi="Arial" w:cs="Arial"/>
          <w:color w:val="FF0000"/>
          <w:u w:val="single"/>
        </w:rPr>
      </w:pPr>
      <w:r w:rsidRPr="00393063">
        <w:rPr>
          <w:rFonts w:ascii="Arial" w:hAnsi="Arial" w:cs="Arial"/>
          <w:color w:val="FF0000"/>
          <w:u w:val="single"/>
        </w:rPr>
        <w:t xml:space="preserve">Il faut </w:t>
      </w:r>
      <w:r w:rsidR="005E66D3">
        <w:rPr>
          <w:rFonts w:ascii="Arial" w:hAnsi="Arial" w:cs="Arial"/>
          <w:color w:val="FF0000"/>
          <w:u w:val="single"/>
        </w:rPr>
        <w:t>faire un double clic</w:t>
      </w:r>
      <w:r w:rsidRPr="00393063">
        <w:rPr>
          <w:rFonts w:ascii="Arial" w:hAnsi="Arial" w:cs="Arial"/>
          <w:color w:val="FF0000"/>
          <w:u w:val="single"/>
        </w:rPr>
        <w:t xml:space="preserve"> sur le tableau pour pouvoir insérer vos chiffres.</w:t>
      </w:r>
    </w:p>
    <w:p w14:paraId="6FC9828E" w14:textId="77777777" w:rsidR="00773766" w:rsidRDefault="00773766" w:rsidP="00393063">
      <w:pPr>
        <w:tabs>
          <w:tab w:val="left" w:pos="2268"/>
          <w:tab w:val="left" w:pos="5245"/>
          <w:tab w:val="left" w:pos="6804"/>
          <w:tab w:val="left" w:pos="7371"/>
          <w:tab w:val="left" w:leader="underscore" w:pos="9072"/>
        </w:tabs>
        <w:spacing w:after="120"/>
        <w:jc w:val="both"/>
        <w:rPr>
          <w:rFonts w:ascii="Arial" w:hAnsi="Arial" w:cs="Arial"/>
          <w:color w:val="FF0000"/>
          <w:u w:val="single"/>
        </w:rPr>
      </w:pPr>
    </w:p>
    <w:p w14:paraId="20A27CB2" w14:textId="77777777" w:rsidR="009A3E9E" w:rsidRDefault="009A3E9E" w:rsidP="009A3E9E">
      <w:pPr>
        <w:pStyle w:val="Paragraphedeliste"/>
        <w:numPr>
          <w:ilvl w:val="0"/>
          <w:numId w:val="2"/>
        </w:numPr>
        <w:tabs>
          <w:tab w:val="left" w:pos="2268"/>
          <w:tab w:val="left" w:pos="5245"/>
          <w:tab w:val="left" w:pos="6804"/>
          <w:tab w:val="left" w:pos="7371"/>
          <w:tab w:val="left" w:leader="underscore" w:pos="9072"/>
        </w:tabs>
        <w:ind w:left="284" w:hanging="284"/>
        <w:contextualSpacing w:val="0"/>
        <w:jc w:val="both"/>
        <w:rPr>
          <w:rFonts w:ascii="Arial" w:hAnsi="Arial" w:cs="Arial"/>
          <w:color w:val="auto"/>
        </w:rPr>
      </w:pPr>
      <w:r>
        <w:rPr>
          <w:rFonts w:ascii="Arial" w:hAnsi="Arial" w:cs="Arial"/>
          <w:color w:val="auto"/>
        </w:rPr>
        <w:t>La comptabilité (livres de caisse, extraits de compte</w:t>
      </w:r>
      <w:r w:rsidR="00307762">
        <w:rPr>
          <w:rFonts w:ascii="Arial" w:hAnsi="Arial" w:cs="Arial"/>
          <w:color w:val="auto"/>
        </w:rPr>
        <w:t>s</w:t>
      </w:r>
      <w:r>
        <w:rPr>
          <w:rFonts w:ascii="Arial" w:hAnsi="Arial" w:cs="Arial"/>
          <w:color w:val="auto"/>
        </w:rPr>
        <w:t xml:space="preserve"> ou de rubriques, livres auxiliaires ou journaux auxiliaires) a-t-elle ét</w:t>
      </w:r>
      <w:r w:rsidR="00C7053C">
        <w:rPr>
          <w:rFonts w:ascii="Arial" w:hAnsi="Arial" w:cs="Arial"/>
          <w:color w:val="auto"/>
        </w:rPr>
        <w:t xml:space="preserve">é tenue et bouclée avec soin, </w:t>
      </w:r>
      <w:r>
        <w:rPr>
          <w:rFonts w:ascii="Arial" w:hAnsi="Arial" w:cs="Arial"/>
          <w:color w:val="auto"/>
        </w:rPr>
        <w:t>les soldes de la comptabilité et du compte annuel concordent-ils ?</w:t>
      </w:r>
    </w:p>
    <w:p w14:paraId="14967CED" w14:textId="77777777" w:rsidR="009A3E9E" w:rsidRDefault="009A3E9E" w:rsidP="009A3E9E">
      <w:pPr>
        <w:pStyle w:val="Paragraphedeliste"/>
        <w:tabs>
          <w:tab w:val="left" w:leader="underscore" w:pos="9072"/>
        </w:tabs>
        <w:spacing w:after="120"/>
        <w:ind w:left="284"/>
        <w:contextualSpacing w:val="0"/>
        <w:jc w:val="both"/>
        <w:rPr>
          <w:rFonts w:ascii="Arial" w:hAnsi="Arial" w:cs="Arial"/>
          <w:color w:val="auto"/>
        </w:rPr>
      </w:pPr>
      <w:r>
        <w:rPr>
          <w:rFonts w:ascii="Arial" w:hAnsi="Arial" w:cs="Arial"/>
          <w:color w:val="auto"/>
        </w:rPr>
        <w:tab/>
      </w:r>
    </w:p>
    <w:p w14:paraId="6C4355C7" w14:textId="77777777" w:rsidR="009A3E9E" w:rsidRDefault="009A3E9E" w:rsidP="009A3E9E">
      <w:pPr>
        <w:pStyle w:val="Paragraphedeliste"/>
        <w:tabs>
          <w:tab w:val="left" w:leader="underscore" w:pos="9072"/>
        </w:tabs>
        <w:spacing w:after="240"/>
        <w:ind w:left="284"/>
        <w:contextualSpacing w:val="0"/>
        <w:jc w:val="both"/>
        <w:rPr>
          <w:rFonts w:ascii="Arial" w:hAnsi="Arial" w:cs="Arial"/>
          <w:color w:val="auto"/>
        </w:rPr>
      </w:pPr>
      <w:r>
        <w:rPr>
          <w:rFonts w:ascii="Arial" w:hAnsi="Arial" w:cs="Arial"/>
          <w:color w:val="auto"/>
        </w:rPr>
        <w:tab/>
      </w:r>
    </w:p>
    <w:p w14:paraId="6E3EB0A5" w14:textId="77777777" w:rsidR="009A3E9E" w:rsidRDefault="009A3E9E" w:rsidP="00F1753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Les observations éventuelles des vérificateurs, lors du dernier rapport de révision, ont-elles été prises en considération ?</w:t>
      </w:r>
    </w:p>
    <w:p w14:paraId="760BA5CB" w14:textId="77777777" w:rsidR="009A3E9E" w:rsidRDefault="009A3E9E" w:rsidP="00F17535">
      <w:pPr>
        <w:pStyle w:val="Paragraphedeliste"/>
        <w:tabs>
          <w:tab w:val="left" w:leader="underscore" w:pos="9072"/>
        </w:tabs>
        <w:spacing w:after="120"/>
        <w:ind w:left="284"/>
        <w:contextualSpacing w:val="0"/>
        <w:jc w:val="both"/>
        <w:rPr>
          <w:rFonts w:ascii="Arial" w:hAnsi="Arial" w:cs="Arial"/>
          <w:color w:val="auto"/>
        </w:rPr>
      </w:pPr>
      <w:r>
        <w:rPr>
          <w:rFonts w:ascii="Arial" w:hAnsi="Arial" w:cs="Arial"/>
          <w:color w:val="auto"/>
        </w:rPr>
        <w:tab/>
      </w:r>
    </w:p>
    <w:p w14:paraId="37E466B1" w14:textId="77777777" w:rsidR="009A3E9E" w:rsidRDefault="009A3E9E" w:rsidP="009A3E9E">
      <w:pPr>
        <w:pStyle w:val="Paragraphedeliste"/>
        <w:tabs>
          <w:tab w:val="left" w:leader="underscore" w:pos="9072"/>
        </w:tabs>
        <w:spacing w:after="240"/>
        <w:ind w:left="284"/>
        <w:contextualSpacing w:val="0"/>
        <w:jc w:val="both"/>
        <w:rPr>
          <w:rFonts w:ascii="Arial" w:hAnsi="Arial" w:cs="Arial"/>
          <w:color w:val="auto"/>
        </w:rPr>
      </w:pPr>
      <w:r>
        <w:rPr>
          <w:rFonts w:ascii="Arial" w:hAnsi="Arial" w:cs="Arial"/>
          <w:color w:val="auto"/>
        </w:rPr>
        <w:tab/>
      </w:r>
    </w:p>
    <w:p w14:paraId="50445736" w14:textId="77777777" w:rsidR="009A3E9E" w:rsidRDefault="00F17535" w:rsidP="00F1753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Les observations éventuelles de la Collectivité ecclésiastique cantonale, concernant les comptes de l’exercice précédent, ont-elles été prises en considération ?</w:t>
      </w:r>
    </w:p>
    <w:p w14:paraId="68D29452" w14:textId="77777777" w:rsidR="00F17535" w:rsidRDefault="00F17535" w:rsidP="00F17535">
      <w:pPr>
        <w:pStyle w:val="Paragraphedeliste"/>
        <w:tabs>
          <w:tab w:val="left" w:leader="underscore" w:pos="9072"/>
        </w:tabs>
        <w:spacing w:after="120"/>
        <w:ind w:left="284"/>
        <w:contextualSpacing w:val="0"/>
        <w:jc w:val="both"/>
        <w:rPr>
          <w:rFonts w:ascii="Arial" w:hAnsi="Arial" w:cs="Arial"/>
          <w:color w:val="auto"/>
        </w:rPr>
      </w:pPr>
      <w:r>
        <w:rPr>
          <w:rFonts w:ascii="Arial" w:hAnsi="Arial" w:cs="Arial"/>
          <w:color w:val="auto"/>
        </w:rPr>
        <w:tab/>
      </w:r>
    </w:p>
    <w:p w14:paraId="71910898" w14:textId="77777777" w:rsidR="00F17535" w:rsidRDefault="00F17535" w:rsidP="00F17535">
      <w:pPr>
        <w:pStyle w:val="Paragraphedeliste"/>
        <w:tabs>
          <w:tab w:val="left" w:leader="underscore" w:pos="9072"/>
        </w:tabs>
        <w:spacing w:after="240"/>
        <w:ind w:left="284"/>
        <w:contextualSpacing w:val="0"/>
        <w:jc w:val="both"/>
        <w:rPr>
          <w:rFonts w:ascii="Arial" w:hAnsi="Arial" w:cs="Arial"/>
          <w:color w:val="auto"/>
        </w:rPr>
      </w:pPr>
      <w:r>
        <w:rPr>
          <w:rFonts w:ascii="Arial" w:hAnsi="Arial" w:cs="Arial"/>
          <w:color w:val="auto"/>
        </w:rPr>
        <w:tab/>
      </w:r>
    </w:p>
    <w:p w14:paraId="6403A441" w14:textId="77777777" w:rsidR="00F17535" w:rsidRDefault="00F17535" w:rsidP="00F1753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Le bilan de la fortune au début de l’exercice concorde-t-il avec celui de la fin de l’exercice de l’année précédente ?</w:t>
      </w:r>
    </w:p>
    <w:p w14:paraId="7AC14753" w14:textId="77777777" w:rsidR="00F17535" w:rsidRDefault="00F17535" w:rsidP="00F17535">
      <w:pPr>
        <w:pStyle w:val="Paragraphedeliste"/>
        <w:tabs>
          <w:tab w:val="left" w:leader="underscore" w:pos="9072"/>
        </w:tabs>
        <w:spacing w:after="120"/>
        <w:ind w:left="284"/>
        <w:contextualSpacing w:val="0"/>
        <w:jc w:val="both"/>
        <w:rPr>
          <w:rFonts w:ascii="Arial" w:hAnsi="Arial" w:cs="Arial"/>
          <w:color w:val="auto"/>
        </w:rPr>
      </w:pPr>
      <w:r>
        <w:rPr>
          <w:rFonts w:ascii="Arial" w:hAnsi="Arial" w:cs="Arial"/>
          <w:color w:val="auto"/>
        </w:rPr>
        <w:tab/>
      </w:r>
    </w:p>
    <w:p w14:paraId="63DA22B4" w14:textId="77777777" w:rsidR="00F17535" w:rsidRDefault="00F17535" w:rsidP="00F17535">
      <w:pPr>
        <w:pStyle w:val="Paragraphedeliste"/>
        <w:tabs>
          <w:tab w:val="left" w:leader="underscore" w:pos="9072"/>
        </w:tabs>
        <w:spacing w:after="240"/>
        <w:ind w:left="284"/>
        <w:contextualSpacing w:val="0"/>
        <w:jc w:val="both"/>
        <w:rPr>
          <w:rFonts w:ascii="Arial" w:hAnsi="Arial" w:cs="Arial"/>
          <w:color w:val="auto"/>
        </w:rPr>
      </w:pPr>
      <w:r>
        <w:rPr>
          <w:rFonts w:ascii="Arial" w:hAnsi="Arial" w:cs="Arial"/>
          <w:color w:val="auto"/>
        </w:rPr>
        <w:tab/>
      </w:r>
    </w:p>
    <w:p w14:paraId="42722E6E" w14:textId="77777777" w:rsidR="00F17535" w:rsidRDefault="00F17535" w:rsidP="00F1753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Les pièces justificatives ont-elles été contrôlées pour constater si elles ont été normalement quittancées et visées en paiement ?</w:t>
      </w:r>
    </w:p>
    <w:p w14:paraId="316C000A" w14:textId="77777777" w:rsidR="00F17535" w:rsidRDefault="00F17535" w:rsidP="00F17535">
      <w:pPr>
        <w:pStyle w:val="Paragraphedeliste"/>
        <w:tabs>
          <w:tab w:val="left" w:leader="underscore" w:pos="9072"/>
        </w:tabs>
        <w:spacing w:after="120"/>
        <w:ind w:left="284"/>
        <w:contextualSpacing w:val="0"/>
        <w:jc w:val="both"/>
        <w:rPr>
          <w:rFonts w:ascii="Arial" w:hAnsi="Arial" w:cs="Arial"/>
          <w:color w:val="auto"/>
        </w:rPr>
      </w:pPr>
      <w:r>
        <w:rPr>
          <w:rFonts w:ascii="Arial" w:hAnsi="Arial" w:cs="Arial"/>
          <w:color w:val="auto"/>
        </w:rPr>
        <w:tab/>
      </w:r>
    </w:p>
    <w:p w14:paraId="174A3D74" w14:textId="77777777" w:rsidR="00F17535" w:rsidRDefault="00F17535" w:rsidP="00F17535">
      <w:pPr>
        <w:pStyle w:val="Paragraphedeliste"/>
        <w:tabs>
          <w:tab w:val="left" w:leader="underscore" w:pos="9072"/>
        </w:tabs>
        <w:spacing w:after="240"/>
        <w:ind w:left="284"/>
        <w:contextualSpacing w:val="0"/>
        <w:jc w:val="both"/>
        <w:rPr>
          <w:rFonts w:ascii="Arial" w:hAnsi="Arial" w:cs="Arial"/>
          <w:color w:val="auto"/>
        </w:rPr>
      </w:pPr>
      <w:r>
        <w:rPr>
          <w:rFonts w:ascii="Arial" w:hAnsi="Arial" w:cs="Arial"/>
          <w:color w:val="auto"/>
        </w:rPr>
        <w:tab/>
      </w:r>
    </w:p>
    <w:p w14:paraId="16243900" w14:textId="77777777" w:rsidR="00F17535" w:rsidRDefault="00F17535" w:rsidP="00F1753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 xml:space="preserve">Au terme de leur travail, les vérificateurs ont-ils </w:t>
      </w:r>
      <w:r w:rsidR="00F347D3">
        <w:rPr>
          <w:rFonts w:ascii="Arial" w:hAnsi="Arial" w:cs="Arial"/>
          <w:color w:val="auto"/>
        </w:rPr>
        <w:t xml:space="preserve">apposés la mention </w:t>
      </w:r>
      <w:r w:rsidR="00F347D3">
        <w:rPr>
          <w:rStyle w:val="st"/>
          <w:rFonts w:ascii="Arial" w:hAnsi="Arial" w:cs="Arial"/>
          <w:color w:val="222222"/>
        </w:rPr>
        <w:t>"</w:t>
      </w:r>
      <w:r w:rsidR="00F347D3">
        <w:rPr>
          <w:rFonts w:ascii="Arial" w:hAnsi="Arial" w:cs="Arial"/>
          <w:color w:val="auto"/>
        </w:rPr>
        <w:t>porté en compte</w:t>
      </w:r>
      <w:r w:rsidR="00F347D3">
        <w:rPr>
          <w:rStyle w:val="st"/>
          <w:rFonts w:ascii="Arial" w:hAnsi="Arial" w:cs="Arial"/>
          <w:color w:val="222222"/>
        </w:rPr>
        <w:t>"</w:t>
      </w:r>
      <w:r w:rsidR="00F347D3">
        <w:rPr>
          <w:rFonts w:ascii="Arial" w:hAnsi="Arial" w:cs="Arial"/>
          <w:color w:val="auto"/>
        </w:rPr>
        <w:t xml:space="preserve"> ou </w:t>
      </w:r>
      <w:r w:rsidR="00F347D3">
        <w:rPr>
          <w:rStyle w:val="st"/>
          <w:rFonts w:ascii="Arial" w:hAnsi="Arial" w:cs="Arial"/>
          <w:color w:val="222222"/>
        </w:rPr>
        <w:t>"</w:t>
      </w:r>
      <w:r w:rsidR="00214A43">
        <w:rPr>
          <w:rFonts w:ascii="Arial" w:hAnsi="Arial" w:cs="Arial"/>
          <w:color w:val="auto"/>
        </w:rPr>
        <w:t>vérifié</w:t>
      </w:r>
      <w:r w:rsidR="00F347D3">
        <w:rPr>
          <w:rStyle w:val="st"/>
          <w:rFonts w:ascii="Arial" w:hAnsi="Arial" w:cs="Arial"/>
          <w:color w:val="222222"/>
        </w:rPr>
        <w:t>"</w:t>
      </w:r>
      <w:r>
        <w:rPr>
          <w:rFonts w:ascii="Arial" w:hAnsi="Arial" w:cs="Arial"/>
          <w:color w:val="auto"/>
        </w:rPr>
        <w:t xml:space="preserve"> sur toutes les pièces justificatives ?</w:t>
      </w:r>
    </w:p>
    <w:p w14:paraId="06AB6EC6" w14:textId="77777777" w:rsidR="00F17535" w:rsidRDefault="00F17535" w:rsidP="00F17535">
      <w:pPr>
        <w:pStyle w:val="Paragraphedeliste"/>
        <w:tabs>
          <w:tab w:val="left" w:leader="underscore" w:pos="9072"/>
        </w:tabs>
        <w:spacing w:after="120"/>
        <w:ind w:left="284"/>
        <w:contextualSpacing w:val="0"/>
        <w:jc w:val="both"/>
        <w:rPr>
          <w:rFonts w:ascii="Arial" w:hAnsi="Arial" w:cs="Arial"/>
          <w:color w:val="auto"/>
        </w:rPr>
      </w:pPr>
      <w:r>
        <w:rPr>
          <w:rFonts w:ascii="Arial" w:hAnsi="Arial" w:cs="Arial"/>
          <w:color w:val="auto"/>
        </w:rPr>
        <w:tab/>
      </w:r>
    </w:p>
    <w:p w14:paraId="79C55720" w14:textId="77777777" w:rsidR="00F17535" w:rsidRDefault="00F17535" w:rsidP="00F17535">
      <w:pPr>
        <w:pStyle w:val="Paragraphedeliste"/>
        <w:tabs>
          <w:tab w:val="left" w:leader="underscore" w:pos="9072"/>
        </w:tabs>
        <w:ind w:left="284"/>
        <w:contextualSpacing w:val="0"/>
        <w:jc w:val="both"/>
        <w:rPr>
          <w:rFonts w:ascii="Arial" w:hAnsi="Arial" w:cs="Arial"/>
          <w:color w:val="auto"/>
        </w:rPr>
      </w:pPr>
      <w:r>
        <w:rPr>
          <w:rFonts w:ascii="Arial" w:hAnsi="Arial" w:cs="Arial"/>
          <w:color w:val="auto"/>
        </w:rPr>
        <w:tab/>
      </w:r>
    </w:p>
    <w:p w14:paraId="22AC657B" w14:textId="77777777" w:rsidR="00F17535" w:rsidRDefault="00F17535" w:rsidP="00F17535">
      <w:pPr>
        <w:pStyle w:val="Paragraphedeliste"/>
        <w:tabs>
          <w:tab w:val="left" w:leader="underscore" w:pos="9072"/>
        </w:tabs>
        <w:ind w:left="284"/>
        <w:contextualSpacing w:val="0"/>
        <w:jc w:val="both"/>
        <w:rPr>
          <w:rFonts w:ascii="Arial" w:hAnsi="Arial" w:cs="Arial"/>
          <w:color w:val="auto"/>
        </w:rPr>
      </w:pPr>
    </w:p>
    <w:p w14:paraId="4ABDE717" w14:textId="77777777" w:rsidR="00F17535" w:rsidRDefault="00F17535" w:rsidP="00F17535">
      <w:pPr>
        <w:pStyle w:val="Paragraphedeliste"/>
        <w:tabs>
          <w:tab w:val="left" w:leader="underscore" w:pos="9072"/>
        </w:tabs>
        <w:ind w:left="284"/>
        <w:contextualSpacing w:val="0"/>
        <w:jc w:val="both"/>
        <w:rPr>
          <w:rFonts w:ascii="Arial" w:hAnsi="Arial" w:cs="Arial"/>
          <w:color w:val="auto"/>
        </w:rPr>
      </w:pPr>
    </w:p>
    <w:p w14:paraId="72573B2A" w14:textId="77777777" w:rsidR="00F17535" w:rsidRDefault="00F17535" w:rsidP="00F1753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Les pièces justificatives sont-elles convenablement classées et conservées ?</w:t>
      </w:r>
    </w:p>
    <w:p w14:paraId="1785A3FC" w14:textId="77777777" w:rsidR="00F17535" w:rsidRDefault="00F17535" w:rsidP="00F17535">
      <w:pPr>
        <w:pStyle w:val="Paragraphedeliste"/>
        <w:tabs>
          <w:tab w:val="left" w:leader="underscore" w:pos="9072"/>
        </w:tabs>
        <w:spacing w:after="120"/>
        <w:ind w:left="0"/>
        <w:contextualSpacing w:val="0"/>
        <w:jc w:val="both"/>
        <w:rPr>
          <w:rFonts w:ascii="Arial" w:hAnsi="Arial" w:cs="Arial"/>
          <w:color w:val="auto"/>
        </w:rPr>
      </w:pPr>
      <w:r>
        <w:rPr>
          <w:rFonts w:ascii="Arial" w:hAnsi="Arial" w:cs="Arial"/>
          <w:color w:val="auto"/>
        </w:rPr>
        <w:tab/>
      </w:r>
    </w:p>
    <w:p w14:paraId="7CF0B969" w14:textId="77777777" w:rsidR="00F17535" w:rsidRDefault="00F17535" w:rsidP="00F17535">
      <w:pPr>
        <w:pStyle w:val="Paragraphedeliste"/>
        <w:tabs>
          <w:tab w:val="left" w:leader="underscore" w:pos="9072"/>
        </w:tabs>
        <w:spacing w:after="240"/>
        <w:ind w:left="0"/>
        <w:contextualSpacing w:val="0"/>
        <w:jc w:val="both"/>
        <w:rPr>
          <w:rFonts w:ascii="Arial" w:hAnsi="Arial" w:cs="Arial"/>
          <w:color w:val="auto"/>
        </w:rPr>
      </w:pPr>
      <w:r>
        <w:rPr>
          <w:rFonts w:ascii="Arial" w:hAnsi="Arial" w:cs="Arial"/>
          <w:color w:val="auto"/>
        </w:rPr>
        <w:tab/>
      </w:r>
    </w:p>
    <w:p w14:paraId="3A05DA32" w14:textId="77777777" w:rsidR="00F17535" w:rsidRDefault="00F17535" w:rsidP="00A604B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Toutes les opérations de banque sans exception ont-elles été contrôlées, sur la base des titres, des compte</w:t>
      </w:r>
      <w:r w:rsidR="00F611D1">
        <w:rPr>
          <w:rFonts w:ascii="Arial" w:hAnsi="Arial" w:cs="Arial"/>
          <w:color w:val="auto"/>
        </w:rPr>
        <w:t>s</w:t>
      </w:r>
      <w:r>
        <w:rPr>
          <w:rFonts w:ascii="Arial" w:hAnsi="Arial" w:cs="Arial"/>
          <w:color w:val="auto"/>
        </w:rPr>
        <w:t xml:space="preserve"> cou</w:t>
      </w:r>
      <w:r w:rsidR="00A604B5">
        <w:rPr>
          <w:rFonts w:ascii="Arial" w:hAnsi="Arial" w:cs="Arial"/>
          <w:color w:val="auto"/>
        </w:rPr>
        <w:t>rant</w:t>
      </w:r>
      <w:r w:rsidR="00F611D1">
        <w:rPr>
          <w:rFonts w:ascii="Arial" w:hAnsi="Arial" w:cs="Arial"/>
          <w:color w:val="auto"/>
        </w:rPr>
        <w:t>s</w:t>
      </w:r>
      <w:r w:rsidR="00A604B5">
        <w:rPr>
          <w:rFonts w:ascii="Arial" w:hAnsi="Arial" w:cs="Arial"/>
          <w:color w:val="auto"/>
        </w:rPr>
        <w:t xml:space="preserve"> et des extraits de banque ?</w:t>
      </w:r>
    </w:p>
    <w:p w14:paraId="0D907D1E" w14:textId="77777777" w:rsidR="00F17535" w:rsidRDefault="00A604B5" w:rsidP="00A604B5">
      <w:pPr>
        <w:tabs>
          <w:tab w:val="left" w:leader="underscore" w:pos="9072"/>
        </w:tabs>
        <w:spacing w:after="120"/>
        <w:jc w:val="both"/>
        <w:rPr>
          <w:rFonts w:ascii="Arial" w:hAnsi="Arial" w:cs="Arial"/>
          <w:color w:val="auto"/>
        </w:rPr>
      </w:pPr>
      <w:r>
        <w:rPr>
          <w:rFonts w:ascii="Arial" w:hAnsi="Arial" w:cs="Arial"/>
          <w:color w:val="auto"/>
        </w:rPr>
        <w:tab/>
      </w:r>
    </w:p>
    <w:p w14:paraId="7B1CB047" w14:textId="77777777" w:rsidR="00A604B5" w:rsidRDefault="00A604B5" w:rsidP="00F17535">
      <w:pPr>
        <w:tabs>
          <w:tab w:val="left" w:leader="underscore" w:pos="9072"/>
        </w:tabs>
        <w:spacing w:after="240"/>
        <w:jc w:val="both"/>
        <w:rPr>
          <w:rFonts w:ascii="Arial" w:hAnsi="Arial" w:cs="Arial"/>
          <w:color w:val="auto"/>
        </w:rPr>
      </w:pPr>
      <w:r>
        <w:rPr>
          <w:rFonts w:ascii="Arial" w:hAnsi="Arial" w:cs="Arial"/>
          <w:color w:val="auto"/>
        </w:rPr>
        <w:tab/>
      </w:r>
    </w:p>
    <w:p w14:paraId="16A37F78" w14:textId="77777777" w:rsidR="00A604B5" w:rsidRDefault="00A604B5" w:rsidP="00A604B5">
      <w:pPr>
        <w:pStyle w:val="Paragraphedeliste"/>
        <w:numPr>
          <w:ilvl w:val="0"/>
          <w:numId w:val="2"/>
        </w:numPr>
        <w:tabs>
          <w:tab w:val="left" w:leader="underscore" w:pos="9072"/>
        </w:tabs>
        <w:ind w:left="284" w:hanging="284"/>
        <w:jc w:val="both"/>
        <w:rPr>
          <w:rFonts w:ascii="Arial" w:hAnsi="Arial" w:cs="Arial"/>
          <w:color w:val="auto"/>
        </w:rPr>
      </w:pPr>
      <w:r>
        <w:rPr>
          <w:rFonts w:ascii="Arial" w:hAnsi="Arial" w:cs="Arial"/>
          <w:color w:val="auto"/>
        </w:rPr>
        <w:t xml:space="preserve">Les soldes du compte de chèques ont-ils été comparés aux avis de situation de </w:t>
      </w:r>
      <w:r w:rsidR="00F611D1">
        <w:rPr>
          <w:rFonts w:ascii="Arial" w:hAnsi="Arial" w:cs="Arial"/>
          <w:color w:val="auto"/>
        </w:rPr>
        <w:t>PostFinance</w:t>
      </w:r>
      <w:r>
        <w:rPr>
          <w:rFonts w:ascii="Arial" w:hAnsi="Arial" w:cs="Arial"/>
          <w:color w:val="auto"/>
        </w:rPr>
        <w:t xml:space="preserve"> et la comptabilisation exacte des opérations du compte de chèques a-t-elle été contrôlée ?</w:t>
      </w:r>
    </w:p>
    <w:p w14:paraId="195DD2D2" w14:textId="77777777" w:rsidR="00A604B5" w:rsidRDefault="00A604B5" w:rsidP="00A604B5">
      <w:pPr>
        <w:pStyle w:val="Paragraphedeliste"/>
        <w:tabs>
          <w:tab w:val="left" w:leader="underscore" w:pos="9072"/>
        </w:tabs>
        <w:spacing w:after="120"/>
        <w:ind w:left="0"/>
        <w:contextualSpacing w:val="0"/>
        <w:jc w:val="both"/>
        <w:rPr>
          <w:rFonts w:ascii="Arial" w:hAnsi="Arial" w:cs="Arial"/>
          <w:color w:val="auto"/>
        </w:rPr>
      </w:pPr>
      <w:r>
        <w:rPr>
          <w:rFonts w:ascii="Arial" w:hAnsi="Arial" w:cs="Arial"/>
          <w:color w:val="auto"/>
        </w:rPr>
        <w:tab/>
      </w:r>
    </w:p>
    <w:p w14:paraId="3F6D8CEB" w14:textId="77777777" w:rsidR="00A604B5" w:rsidRDefault="00A604B5" w:rsidP="00A604B5">
      <w:pPr>
        <w:pStyle w:val="Paragraphedeliste"/>
        <w:tabs>
          <w:tab w:val="left" w:leader="underscore" w:pos="9072"/>
        </w:tabs>
        <w:spacing w:after="240"/>
        <w:ind w:left="0"/>
        <w:contextualSpacing w:val="0"/>
        <w:jc w:val="both"/>
        <w:rPr>
          <w:rFonts w:ascii="Arial" w:hAnsi="Arial" w:cs="Arial"/>
          <w:color w:val="auto"/>
        </w:rPr>
      </w:pPr>
      <w:r>
        <w:rPr>
          <w:rFonts w:ascii="Arial" w:hAnsi="Arial" w:cs="Arial"/>
          <w:color w:val="auto"/>
        </w:rPr>
        <w:tab/>
      </w:r>
    </w:p>
    <w:p w14:paraId="68C3E9E9" w14:textId="77777777" w:rsidR="00A604B5" w:rsidRDefault="00A604B5" w:rsidP="00A604B5">
      <w:pPr>
        <w:pStyle w:val="Paragraphedeliste"/>
        <w:numPr>
          <w:ilvl w:val="0"/>
          <w:numId w:val="2"/>
        </w:numPr>
        <w:tabs>
          <w:tab w:val="left" w:leader="underscore" w:pos="9072"/>
        </w:tabs>
        <w:ind w:left="284" w:hanging="284"/>
        <w:jc w:val="both"/>
        <w:rPr>
          <w:rFonts w:ascii="Arial" w:hAnsi="Arial" w:cs="Arial"/>
          <w:color w:val="auto"/>
        </w:rPr>
      </w:pPr>
      <w:r>
        <w:rPr>
          <w:rFonts w:ascii="Arial" w:hAnsi="Arial" w:cs="Arial"/>
          <w:color w:val="auto"/>
        </w:rPr>
        <w:t>Les montan</w:t>
      </w:r>
      <w:r w:rsidR="00F347D3">
        <w:rPr>
          <w:rFonts w:ascii="Arial" w:hAnsi="Arial" w:cs="Arial"/>
          <w:color w:val="auto"/>
        </w:rPr>
        <w:t xml:space="preserve">ts des impôts perçus selon la </w:t>
      </w:r>
      <w:r w:rsidR="00F347D3">
        <w:rPr>
          <w:rStyle w:val="st"/>
          <w:rFonts w:ascii="Arial" w:hAnsi="Arial" w:cs="Arial"/>
          <w:color w:val="222222"/>
        </w:rPr>
        <w:t>"</w:t>
      </w:r>
      <w:r w:rsidR="00F230B0">
        <w:rPr>
          <w:rFonts w:ascii="Arial" w:hAnsi="Arial" w:cs="Arial"/>
          <w:color w:val="auto"/>
        </w:rPr>
        <w:t>L</w:t>
      </w:r>
      <w:r w:rsidR="00F347D3">
        <w:rPr>
          <w:rFonts w:ascii="Arial" w:hAnsi="Arial" w:cs="Arial"/>
          <w:color w:val="auto"/>
        </w:rPr>
        <w:t>iste historique de paiements</w:t>
      </w:r>
      <w:r w:rsidR="00F347D3">
        <w:rPr>
          <w:rStyle w:val="st"/>
          <w:rFonts w:ascii="Arial" w:hAnsi="Arial" w:cs="Arial"/>
          <w:color w:val="222222"/>
        </w:rPr>
        <w:t>"</w:t>
      </w:r>
      <w:r w:rsidR="00F230B0">
        <w:rPr>
          <w:rFonts w:ascii="Arial" w:hAnsi="Arial" w:cs="Arial"/>
          <w:color w:val="auto"/>
        </w:rPr>
        <w:t xml:space="preserve"> établie par le S</w:t>
      </w:r>
      <w:r>
        <w:rPr>
          <w:rFonts w:ascii="Arial" w:hAnsi="Arial" w:cs="Arial"/>
          <w:color w:val="auto"/>
        </w:rPr>
        <w:t>ervice des contributions ont-ils été encaissés et comptabilisés ?</w:t>
      </w:r>
    </w:p>
    <w:p w14:paraId="3EF187FB" w14:textId="77777777" w:rsidR="00A604B5" w:rsidRDefault="00A604B5" w:rsidP="00EF22EB">
      <w:pPr>
        <w:pStyle w:val="Paragraphedeliste"/>
        <w:tabs>
          <w:tab w:val="left" w:leader="underscore" w:pos="9072"/>
        </w:tabs>
        <w:spacing w:after="120"/>
        <w:ind w:left="0"/>
        <w:contextualSpacing w:val="0"/>
        <w:jc w:val="both"/>
        <w:rPr>
          <w:rFonts w:ascii="Arial" w:hAnsi="Arial" w:cs="Arial"/>
          <w:color w:val="auto"/>
        </w:rPr>
      </w:pPr>
      <w:r>
        <w:rPr>
          <w:rFonts w:ascii="Arial" w:hAnsi="Arial" w:cs="Arial"/>
          <w:color w:val="auto"/>
        </w:rPr>
        <w:tab/>
      </w:r>
    </w:p>
    <w:p w14:paraId="52FA7715" w14:textId="77777777" w:rsidR="00A604B5" w:rsidRDefault="00A604B5" w:rsidP="00A604B5">
      <w:pPr>
        <w:pStyle w:val="Paragraphedeliste"/>
        <w:tabs>
          <w:tab w:val="left" w:leader="underscore" w:pos="9072"/>
        </w:tabs>
        <w:spacing w:after="240"/>
        <w:ind w:left="0"/>
        <w:contextualSpacing w:val="0"/>
        <w:jc w:val="both"/>
        <w:rPr>
          <w:rFonts w:ascii="Arial" w:hAnsi="Arial" w:cs="Arial"/>
          <w:color w:val="auto"/>
        </w:rPr>
      </w:pPr>
      <w:r>
        <w:rPr>
          <w:rFonts w:ascii="Arial" w:hAnsi="Arial" w:cs="Arial"/>
          <w:color w:val="auto"/>
        </w:rPr>
        <w:tab/>
      </w:r>
    </w:p>
    <w:p w14:paraId="6DB744BB" w14:textId="77777777" w:rsidR="00A604B5" w:rsidRDefault="00A604B5" w:rsidP="00A604B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Les soldes des arrérages des différentes années fiscales concordent-ils avec les listes de r</w:t>
      </w:r>
      <w:r w:rsidR="00F230B0">
        <w:rPr>
          <w:rFonts w:ascii="Arial" w:hAnsi="Arial" w:cs="Arial"/>
          <w:color w:val="auto"/>
        </w:rPr>
        <w:t>écapitulations établies par le S</w:t>
      </w:r>
      <w:r>
        <w:rPr>
          <w:rFonts w:ascii="Arial" w:hAnsi="Arial" w:cs="Arial"/>
          <w:color w:val="auto"/>
        </w:rPr>
        <w:t>ervice des contributions ?</w:t>
      </w:r>
    </w:p>
    <w:p w14:paraId="2AD4AD8D" w14:textId="77777777" w:rsidR="00A604B5" w:rsidRDefault="00A604B5" w:rsidP="00A604B5">
      <w:pPr>
        <w:pStyle w:val="Paragraphedeliste"/>
        <w:tabs>
          <w:tab w:val="left" w:leader="underscore" w:pos="9072"/>
        </w:tabs>
        <w:spacing w:after="120"/>
        <w:ind w:left="0"/>
        <w:contextualSpacing w:val="0"/>
        <w:jc w:val="both"/>
        <w:rPr>
          <w:rFonts w:ascii="Arial" w:hAnsi="Arial" w:cs="Arial"/>
          <w:color w:val="auto"/>
        </w:rPr>
      </w:pPr>
      <w:r>
        <w:rPr>
          <w:rFonts w:ascii="Arial" w:hAnsi="Arial" w:cs="Arial"/>
          <w:color w:val="auto"/>
        </w:rPr>
        <w:tab/>
      </w:r>
    </w:p>
    <w:p w14:paraId="3C12B830" w14:textId="77777777" w:rsidR="00A604B5" w:rsidRDefault="00A604B5" w:rsidP="00A604B5">
      <w:pPr>
        <w:pStyle w:val="Paragraphedeliste"/>
        <w:tabs>
          <w:tab w:val="left" w:leader="underscore" w:pos="9072"/>
        </w:tabs>
        <w:spacing w:after="240"/>
        <w:ind w:left="0"/>
        <w:contextualSpacing w:val="0"/>
        <w:jc w:val="both"/>
        <w:rPr>
          <w:rFonts w:ascii="Arial" w:hAnsi="Arial" w:cs="Arial"/>
          <w:color w:val="auto"/>
        </w:rPr>
      </w:pPr>
      <w:r>
        <w:rPr>
          <w:rFonts w:ascii="Arial" w:hAnsi="Arial" w:cs="Arial"/>
          <w:color w:val="auto"/>
        </w:rPr>
        <w:tab/>
      </w:r>
    </w:p>
    <w:p w14:paraId="3530EB98" w14:textId="77777777" w:rsidR="00A604B5" w:rsidRDefault="00A604B5" w:rsidP="00A604B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Les actifs et les passifs des bilans de la fortune sont-ils portés à leur valeur comptable exacte ?</w:t>
      </w:r>
    </w:p>
    <w:p w14:paraId="30CAFE1C" w14:textId="77777777" w:rsidR="00A604B5" w:rsidRDefault="00A604B5" w:rsidP="00A604B5">
      <w:pPr>
        <w:pStyle w:val="Paragraphedeliste"/>
        <w:tabs>
          <w:tab w:val="left" w:leader="underscore" w:pos="9072"/>
        </w:tabs>
        <w:spacing w:after="120"/>
        <w:ind w:left="0"/>
        <w:contextualSpacing w:val="0"/>
        <w:jc w:val="both"/>
        <w:rPr>
          <w:rFonts w:ascii="Arial" w:hAnsi="Arial" w:cs="Arial"/>
          <w:color w:val="auto"/>
        </w:rPr>
      </w:pPr>
      <w:r>
        <w:rPr>
          <w:rFonts w:ascii="Arial" w:hAnsi="Arial" w:cs="Arial"/>
          <w:color w:val="auto"/>
        </w:rPr>
        <w:tab/>
      </w:r>
    </w:p>
    <w:p w14:paraId="7683547B" w14:textId="77777777" w:rsidR="00A604B5" w:rsidRDefault="00A604B5" w:rsidP="00A604B5">
      <w:pPr>
        <w:pStyle w:val="Paragraphedeliste"/>
        <w:tabs>
          <w:tab w:val="left" w:leader="underscore" w:pos="9072"/>
        </w:tabs>
        <w:spacing w:after="240"/>
        <w:ind w:left="0"/>
        <w:contextualSpacing w:val="0"/>
        <w:jc w:val="both"/>
        <w:rPr>
          <w:rFonts w:ascii="Arial" w:hAnsi="Arial" w:cs="Arial"/>
          <w:color w:val="auto"/>
        </w:rPr>
      </w:pPr>
      <w:r>
        <w:rPr>
          <w:rFonts w:ascii="Arial" w:hAnsi="Arial" w:cs="Arial"/>
          <w:color w:val="auto"/>
        </w:rPr>
        <w:tab/>
      </w:r>
    </w:p>
    <w:p w14:paraId="274CEA7F" w14:textId="77777777" w:rsidR="00A604B5" w:rsidRDefault="00A604B5" w:rsidP="00A604B5">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Des mesures ont-elles été prises</w:t>
      </w:r>
      <w:r w:rsidR="00F230B0">
        <w:rPr>
          <w:rFonts w:ascii="Arial" w:hAnsi="Arial" w:cs="Arial"/>
          <w:color w:val="auto"/>
        </w:rPr>
        <w:t xml:space="preserve"> auprès de l’AFC (Administration fédérale des contributions)</w:t>
      </w:r>
      <w:r>
        <w:rPr>
          <w:rFonts w:ascii="Arial" w:hAnsi="Arial" w:cs="Arial"/>
          <w:color w:val="auto"/>
        </w:rPr>
        <w:t xml:space="preserve"> pour obtenir le remboursement des impôts anticipés perçus à la source ?</w:t>
      </w:r>
    </w:p>
    <w:p w14:paraId="4CCCCEB2" w14:textId="77777777" w:rsidR="00A604B5" w:rsidRDefault="00A604B5" w:rsidP="00A604B5">
      <w:pPr>
        <w:pStyle w:val="Paragraphedeliste"/>
        <w:tabs>
          <w:tab w:val="left" w:leader="underscore" w:pos="9072"/>
        </w:tabs>
        <w:spacing w:after="120"/>
        <w:ind w:left="0"/>
        <w:contextualSpacing w:val="0"/>
        <w:jc w:val="both"/>
        <w:rPr>
          <w:rFonts w:ascii="Arial" w:hAnsi="Arial" w:cs="Arial"/>
          <w:color w:val="auto"/>
        </w:rPr>
      </w:pPr>
      <w:r>
        <w:rPr>
          <w:rFonts w:ascii="Arial" w:hAnsi="Arial" w:cs="Arial"/>
          <w:color w:val="auto"/>
        </w:rPr>
        <w:tab/>
      </w:r>
    </w:p>
    <w:p w14:paraId="68226438" w14:textId="77777777" w:rsidR="00A604B5" w:rsidRDefault="00A604B5" w:rsidP="00A604B5">
      <w:pPr>
        <w:pStyle w:val="Paragraphedeliste"/>
        <w:tabs>
          <w:tab w:val="left" w:leader="underscore" w:pos="9072"/>
        </w:tabs>
        <w:spacing w:after="240"/>
        <w:ind w:left="0"/>
        <w:contextualSpacing w:val="0"/>
        <w:jc w:val="both"/>
        <w:rPr>
          <w:rFonts w:ascii="Arial" w:hAnsi="Arial" w:cs="Arial"/>
          <w:color w:val="auto"/>
        </w:rPr>
      </w:pPr>
      <w:r>
        <w:rPr>
          <w:rFonts w:ascii="Arial" w:hAnsi="Arial" w:cs="Arial"/>
          <w:color w:val="auto"/>
        </w:rPr>
        <w:tab/>
      </w:r>
    </w:p>
    <w:p w14:paraId="0A6BA538" w14:textId="77777777" w:rsidR="00A604B5" w:rsidRDefault="00EF22EB" w:rsidP="00EF22EB">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La révision intermédiaire prescrite par les dispositions légales a-t-elle été effectuée dans le courant de l’exercice (annexer le procès-verbal) ?</w:t>
      </w:r>
    </w:p>
    <w:p w14:paraId="5EAE05E5" w14:textId="77777777" w:rsidR="00EF22EB" w:rsidRDefault="00EF22EB" w:rsidP="00EF22EB">
      <w:pPr>
        <w:pStyle w:val="Paragraphedeliste"/>
        <w:tabs>
          <w:tab w:val="left" w:leader="underscore" w:pos="9072"/>
        </w:tabs>
        <w:spacing w:after="120"/>
        <w:ind w:left="0"/>
        <w:contextualSpacing w:val="0"/>
        <w:jc w:val="both"/>
        <w:rPr>
          <w:rFonts w:ascii="Arial" w:hAnsi="Arial" w:cs="Arial"/>
          <w:color w:val="auto"/>
        </w:rPr>
      </w:pPr>
      <w:r>
        <w:rPr>
          <w:rFonts w:ascii="Arial" w:hAnsi="Arial" w:cs="Arial"/>
          <w:color w:val="auto"/>
        </w:rPr>
        <w:tab/>
      </w:r>
    </w:p>
    <w:p w14:paraId="55251701" w14:textId="77777777" w:rsidR="00EF22EB" w:rsidRDefault="00EF22EB" w:rsidP="00EF22EB">
      <w:pPr>
        <w:pStyle w:val="Paragraphedeliste"/>
        <w:tabs>
          <w:tab w:val="left" w:leader="underscore" w:pos="9072"/>
        </w:tabs>
        <w:spacing w:after="240"/>
        <w:ind w:left="0"/>
        <w:contextualSpacing w:val="0"/>
        <w:jc w:val="both"/>
        <w:rPr>
          <w:rFonts w:ascii="Arial" w:hAnsi="Arial" w:cs="Arial"/>
          <w:color w:val="auto"/>
        </w:rPr>
      </w:pPr>
      <w:r>
        <w:rPr>
          <w:rFonts w:ascii="Arial" w:hAnsi="Arial" w:cs="Arial"/>
          <w:color w:val="auto"/>
        </w:rPr>
        <w:tab/>
      </w:r>
    </w:p>
    <w:p w14:paraId="0AF06206" w14:textId="77777777" w:rsidR="00EF22EB" w:rsidRDefault="00EF22EB" w:rsidP="00EF22EB">
      <w:pPr>
        <w:pStyle w:val="Paragraphedeliste"/>
        <w:numPr>
          <w:ilvl w:val="0"/>
          <w:numId w:val="2"/>
        </w:numPr>
        <w:tabs>
          <w:tab w:val="left" w:leader="underscore" w:pos="9072"/>
        </w:tabs>
        <w:ind w:left="284" w:hanging="284"/>
        <w:contextualSpacing w:val="0"/>
        <w:jc w:val="both"/>
        <w:rPr>
          <w:rFonts w:ascii="Arial" w:hAnsi="Arial" w:cs="Arial"/>
          <w:color w:val="auto"/>
        </w:rPr>
      </w:pPr>
      <w:r>
        <w:rPr>
          <w:rFonts w:ascii="Arial" w:hAnsi="Arial" w:cs="Arial"/>
          <w:color w:val="auto"/>
        </w:rPr>
        <w:t>Le receveur a-t-il une caution à fournir et à combien s’élève-t-elle ?</w:t>
      </w:r>
    </w:p>
    <w:p w14:paraId="42ED3FCB" w14:textId="77777777" w:rsidR="00EF22EB" w:rsidRDefault="00EF22EB" w:rsidP="00EF22EB">
      <w:pPr>
        <w:tabs>
          <w:tab w:val="left" w:leader="underscore" w:pos="9072"/>
        </w:tabs>
        <w:spacing w:after="120"/>
        <w:jc w:val="both"/>
        <w:rPr>
          <w:rFonts w:ascii="Arial" w:hAnsi="Arial" w:cs="Arial"/>
          <w:color w:val="auto"/>
        </w:rPr>
      </w:pPr>
      <w:r>
        <w:rPr>
          <w:rFonts w:ascii="Arial" w:hAnsi="Arial" w:cs="Arial"/>
          <w:color w:val="auto"/>
        </w:rPr>
        <w:tab/>
      </w:r>
    </w:p>
    <w:p w14:paraId="22B530C1" w14:textId="77777777" w:rsidR="00EF22EB" w:rsidRDefault="00EF22EB" w:rsidP="00EF22EB">
      <w:pPr>
        <w:tabs>
          <w:tab w:val="left" w:leader="underscore" w:pos="9072"/>
        </w:tabs>
        <w:spacing w:after="240"/>
        <w:jc w:val="both"/>
        <w:rPr>
          <w:rFonts w:ascii="Arial" w:hAnsi="Arial" w:cs="Arial"/>
          <w:color w:val="auto"/>
        </w:rPr>
      </w:pPr>
      <w:r>
        <w:rPr>
          <w:rFonts w:ascii="Arial" w:hAnsi="Arial" w:cs="Arial"/>
          <w:color w:val="auto"/>
        </w:rPr>
        <w:tab/>
      </w:r>
    </w:p>
    <w:p w14:paraId="1C1C2612" w14:textId="77777777" w:rsidR="00EF22EB" w:rsidRDefault="00EF22EB" w:rsidP="00EF22EB">
      <w:pPr>
        <w:tabs>
          <w:tab w:val="left" w:leader="underscore" w:pos="9072"/>
        </w:tabs>
        <w:spacing w:after="240"/>
        <w:jc w:val="both"/>
        <w:rPr>
          <w:rFonts w:ascii="Arial" w:hAnsi="Arial" w:cs="Arial"/>
          <w:color w:val="auto"/>
        </w:rPr>
      </w:pPr>
    </w:p>
    <w:p w14:paraId="7EED3EBA" w14:textId="77777777" w:rsidR="00EF22EB" w:rsidRDefault="00EF22EB" w:rsidP="00EF22EB">
      <w:pPr>
        <w:tabs>
          <w:tab w:val="left" w:leader="underscore" w:pos="9072"/>
        </w:tabs>
        <w:spacing w:after="240"/>
        <w:jc w:val="both"/>
        <w:rPr>
          <w:rFonts w:ascii="Arial" w:hAnsi="Arial" w:cs="Arial"/>
          <w:color w:val="auto"/>
        </w:rPr>
      </w:pPr>
    </w:p>
    <w:p w14:paraId="6E8C5CA1" w14:textId="77777777" w:rsidR="00EF22EB" w:rsidRDefault="00EF22EB" w:rsidP="00EF22EB">
      <w:pPr>
        <w:tabs>
          <w:tab w:val="left" w:leader="underscore" w:pos="9072"/>
        </w:tabs>
        <w:spacing w:after="240"/>
        <w:jc w:val="both"/>
        <w:rPr>
          <w:rFonts w:ascii="Arial" w:hAnsi="Arial" w:cs="Arial"/>
          <w:color w:val="auto"/>
        </w:rPr>
      </w:pPr>
    </w:p>
    <w:p w14:paraId="19CA7E75" w14:textId="77777777" w:rsidR="00EF22EB" w:rsidRPr="00EF22EB" w:rsidRDefault="00EF22EB" w:rsidP="00EF22EB">
      <w:pPr>
        <w:tabs>
          <w:tab w:val="left" w:leader="underscore" w:pos="9072"/>
        </w:tabs>
        <w:jc w:val="both"/>
        <w:rPr>
          <w:rFonts w:ascii="Arial" w:hAnsi="Arial" w:cs="Arial"/>
          <w:b/>
          <w:color w:val="auto"/>
          <w:u w:val="single"/>
        </w:rPr>
      </w:pPr>
      <w:r w:rsidRPr="00EF22EB">
        <w:rPr>
          <w:rFonts w:ascii="Arial" w:hAnsi="Arial" w:cs="Arial"/>
          <w:b/>
          <w:color w:val="auto"/>
          <w:u w:val="single"/>
        </w:rPr>
        <w:lastRenderedPageBreak/>
        <w:t>Espace réservé à d’autres observations des vérificateurs des comptes</w:t>
      </w:r>
    </w:p>
    <w:p w14:paraId="08620CA0" w14:textId="77777777" w:rsidR="00EF22EB" w:rsidRDefault="00EF22EB" w:rsidP="00EF22EB">
      <w:pPr>
        <w:tabs>
          <w:tab w:val="left" w:leader="underscore" w:pos="9072"/>
        </w:tabs>
        <w:jc w:val="both"/>
        <w:rPr>
          <w:rFonts w:ascii="Arial" w:hAnsi="Arial" w:cs="Arial"/>
          <w:color w:val="auto"/>
        </w:rPr>
      </w:pPr>
      <w:r>
        <w:rPr>
          <w:rFonts w:ascii="Arial" w:hAnsi="Arial" w:cs="Arial"/>
          <w:color w:val="auto"/>
        </w:rPr>
        <w:t>(</w:t>
      </w:r>
      <w:r w:rsidR="00F230B0">
        <w:rPr>
          <w:rFonts w:ascii="Arial" w:hAnsi="Arial" w:cs="Arial"/>
          <w:color w:val="auto"/>
        </w:rPr>
        <w:t>L’espace</w:t>
      </w:r>
      <w:r>
        <w:rPr>
          <w:rFonts w:ascii="Arial" w:hAnsi="Arial" w:cs="Arial"/>
          <w:color w:val="auto"/>
        </w:rPr>
        <w:t xml:space="preserve"> non utilisé doit être biffé)</w:t>
      </w:r>
    </w:p>
    <w:p w14:paraId="348AF97E" w14:textId="77777777" w:rsidR="00F347D3" w:rsidRDefault="00F347D3" w:rsidP="00EF22EB">
      <w:pPr>
        <w:tabs>
          <w:tab w:val="left" w:leader="underscore" w:pos="9072"/>
        </w:tabs>
        <w:jc w:val="both"/>
        <w:rPr>
          <w:rFonts w:ascii="Arial" w:hAnsi="Arial" w:cs="Arial"/>
          <w:color w:val="auto"/>
        </w:rPr>
      </w:pPr>
    </w:p>
    <w:p w14:paraId="5292266C" w14:textId="77777777" w:rsidR="00F347D3" w:rsidRDefault="00F347D3" w:rsidP="00EF22EB">
      <w:pPr>
        <w:tabs>
          <w:tab w:val="left" w:leader="underscore" w:pos="9072"/>
        </w:tabs>
        <w:jc w:val="both"/>
        <w:rPr>
          <w:rFonts w:ascii="Arial" w:hAnsi="Arial" w:cs="Arial"/>
          <w:color w:val="auto"/>
        </w:rPr>
      </w:pPr>
    </w:p>
    <w:p w14:paraId="4BD8DA4B"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593B6003"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55DF3B17"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6FEABFB0"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1BC8B714"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7E2442B8"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50207F7C"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09C78E98"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47B608D4"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2D7D7BEB"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4207A41D"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3A2FB9C9"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53F73846"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4E36B09E"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2322796A"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7C988D14"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0369339A" w14:textId="77777777" w:rsidR="00F347D3" w:rsidRDefault="00F347D3" w:rsidP="00F347D3">
      <w:pPr>
        <w:tabs>
          <w:tab w:val="left" w:leader="underscore" w:pos="9072"/>
        </w:tabs>
        <w:spacing w:after="240"/>
        <w:jc w:val="both"/>
        <w:rPr>
          <w:rFonts w:ascii="Arial" w:hAnsi="Arial" w:cs="Arial"/>
          <w:color w:val="auto"/>
        </w:rPr>
      </w:pPr>
      <w:r>
        <w:rPr>
          <w:rFonts w:ascii="Arial" w:hAnsi="Arial" w:cs="Arial"/>
          <w:color w:val="auto"/>
        </w:rPr>
        <w:tab/>
      </w:r>
    </w:p>
    <w:p w14:paraId="75ED4DD2" w14:textId="77777777" w:rsidR="00F347D3" w:rsidRDefault="00F347D3" w:rsidP="00F347D3">
      <w:pPr>
        <w:tabs>
          <w:tab w:val="left" w:leader="underscore" w:pos="9072"/>
        </w:tabs>
        <w:jc w:val="both"/>
        <w:rPr>
          <w:rFonts w:ascii="Arial" w:hAnsi="Arial" w:cs="Arial"/>
          <w:color w:val="auto"/>
        </w:rPr>
      </w:pPr>
      <w:r>
        <w:rPr>
          <w:rFonts w:ascii="Arial" w:hAnsi="Arial" w:cs="Arial"/>
          <w:color w:val="auto"/>
        </w:rPr>
        <w:tab/>
      </w:r>
    </w:p>
    <w:p w14:paraId="2BCF57F1" w14:textId="77777777" w:rsidR="00F347D3" w:rsidRDefault="00F347D3" w:rsidP="00F347D3">
      <w:pPr>
        <w:tabs>
          <w:tab w:val="left" w:leader="underscore" w:pos="9072"/>
        </w:tabs>
        <w:jc w:val="both"/>
        <w:rPr>
          <w:rFonts w:ascii="Arial" w:hAnsi="Arial" w:cs="Arial"/>
          <w:color w:val="auto"/>
        </w:rPr>
      </w:pPr>
    </w:p>
    <w:p w14:paraId="4C6D8CB2" w14:textId="77777777" w:rsidR="00F347D3" w:rsidRDefault="00F347D3" w:rsidP="00F347D3">
      <w:pPr>
        <w:tabs>
          <w:tab w:val="left" w:leader="underscore" w:pos="9072"/>
        </w:tabs>
        <w:jc w:val="both"/>
        <w:rPr>
          <w:rFonts w:ascii="Arial" w:hAnsi="Arial" w:cs="Arial"/>
          <w:color w:val="auto"/>
        </w:rPr>
      </w:pPr>
    </w:p>
    <w:p w14:paraId="21BB61D5" w14:textId="77777777" w:rsidR="00F347D3" w:rsidRDefault="00F347D3" w:rsidP="00F347D3">
      <w:pPr>
        <w:tabs>
          <w:tab w:val="left" w:leader="underscore" w:pos="9072"/>
        </w:tabs>
        <w:jc w:val="both"/>
        <w:rPr>
          <w:rFonts w:ascii="Arial" w:hAnsi="Arial" w:cs="Arial"/>
          <w:color w:val="auto"/>
        </w:rPr>
      </w:pPr>
      <w:r>
        <w:rPr>
          <w:rFonts w:ascii="Arial" w:hAnsi="Arial" w:cs="Arial"/>
          <w:color w:val="auto"/>
        </w:rPr>
        <w:t>L’exactitude du présent rapport de révision est certifiée :</w:t>
      </w:r>
    </w:p>
    <w:p w14:paraId="2CA4E1B3" w14:textId="77777777" w:rsidR="00F347D3" w:rsidRDefault="00F347D3" w:rsidP="00F347D3">
      <w:pPr>
        <w:tabs>
          <w:tab w:val="left" w:leader="underscore" w:pos="9072"/>
        </w:tabs>
        <w:jc w:val="both"/>
        <w:rPr>
          <w:rFonts w:ascii="Arial" w:hAnsi="Arial" w:cs="Arial"/>
          <w:color w:val="auto"/>
        </w:rPr>
      </w:pPr>
    </w:p>
    <w:p w14:paraId="4C736825" w14:textId="77777777" w:rsidR="00F347D3" w:rsidRDefault="00F347D3" w:rsidP="00F347D3">
      <w:pPr>
        <w:tabs>
          <w:tab w:val="left" w:leader="underscore" w:pos="3686"/>
          <w:tab w:val="left" w:leader="underscore" w:pos="9072"/>
        </w:tabs>
        <w:jc w:val="both"/>
        <w:rPr>
          <w:rFonts w:ascii="Arial" w:hAnsi="Arial" w:cs="Arial"/>
          <w:color w:val="auto"/>
        </w:rPr>
      </w:pPr>
      <w:r>
        <w:rPr>
          <w:rFonts w:ascii="Arial" w:hAnsi="Arial" w:cs="Arial"/>
          <w:color w:val="auto"/>
        </w:rPr>
        <w:tab/>
        <w:t xml:space="preserve">, le </w:t>
      </w:r>
      <w:r>
        <w:rPr>
          <w:rFonts w:ascii="Arial" w:hAnsi="Arial" w:cs="Arial"/>
          <w:color w:val="auto"/>
        </w:rPr>
        <w:tab/>
      </w:r>
    </w:p>
    <w:p w14:paraId="026F1E4D" w14:textId="77777777" w:rsidR="00F347D3" w:rsidRDefault="00F347D3" w:rsidP="00F347D3">
      <w:pPr>
        <w:tabs>
          <w:tab w:val="left" w:leader="underscore" w:pos="3686"/>
          <w:tab w:val="left" w:leader="underscore" w:pos="9072"/>
        </w:tabs>
        <w:jc w:val="both"/>
        <w:rPr>
          <w:rFonts w:ascii="Arial" w:hAnsi="Arial" w:cs="Arial"/>
          <w:color w:val="auto"/>
        </w:rPr>
      </w:pPr>
    </w:p>
    <w:p w14:paraId="7BEA0EB1" w14:textId="77777777" w:rsidR="00F347D3" w:rsidRDefault="00F347D3" w:rsidP="00F347D3">
      <w:pPr>
        <w:tabs>
          <w:tab w:val="left" w:leader="underscore" w:pos="3686"/>
          <w:tab w:val="left" w:leader="underscore" w:pos="9072"/>
        </w:tabs>
        <w:jc w:val="center"/>
        <w:rPr>
          <w:rFonts w:ascii="Arial" w:hAnsi="Arial" w:cs="Arial"/>
          <w:b/>
          <w:color w:val="auto"/>
        </w:rPr>
      </w:pPr>
      <w:r w:rsidRPr="00F347D3">
        <w:rPr>
          <w:rFonts w:ascii="Arial" w:hAnsi="Arial" w:cs="Arial"/>
          <w:b/>
          <w:color w:val="auto"/>
        </w:rPr>
        <w:t>Les vérificateurs ayant participé à la révision</w:t>
      </w:r>
      <w:r>
        <w:rPr>
          <w:rFonts w:ascii="Arial" w:hAnsi="Arial" w:cs="Arial"/>
          <w:b/>
          <w:color w:val="auto"/>
        </w:rPr>
        <w:t> :</w:t>
      </w:r>
    </w:p>
    <w:p w14:paraId="5D428846" w14:textId="77777777" w:rsidR="00F347D3" w:rsidRDefault="00F347D3" w:rsidP="00F347D3">
      <w:pPr>
        <w:tabs>
          <w:tab w:val="left" w:leader="underscore" w:pos="3686"/>
          <w:tab w:val="left" w:leader="underscore" w:pos="9072"/>
        </w:tabs>
        <w:jc w:val="center"/>
        <w:rPr>
          <w:rFonts w:ascii="Arial" w:hAnsi="Arial" w:cs="Arial"/>
          <w:b/>
          <w:color w:val="auto"/>
        </w:rPr>
      </w:pPr>
    </w:p>
    <w:p w14:paraId="5C72CC74" w14:textId="77777777" w:rsidR="00F347D3" w:rsidRDefault="00F347D3" w:rsidP="00F347D3">
      <w:pPr>
        <w:tabs>
          <w:tab w:val="left" w:leader="underscore" w:pos="3686"/>
          <w:tab w:val="left" w:leader="underscore" w:pos="9072"/>
        </w:tabs>
        <w:jc w:val="center"/>
        <w:rPr>
          <w:rFonts w:ascii="Arial" w:hAnsi="Arial" w:cs="Arial"/>
          <w:b/>
          <w:color w:val="auto"/>
        </w:rPr>
      </w:pPr>
    </w:p>
    <w:p w14:paraId="3B1A74FA" w14:textId="77777777" w:rsidR="00F347D3" w:rsidRDefault="00F347D3" w:rsidP="00F347D3">
      <w:pPr>
        <w:tabs>
          <w:tab w:val="left" w:leader="underscore" w:pos="9072"/>
        </w:tabs>
        <w:spacing w:after="120"/>
        <w:jc w:val="both"/>
        <w:rPr>
          <w:rFonts w:ascii="Arial" w:hAnsi="Arial" w:cs="Arial"/>
          <w:b/>
          <w:color w:val="auto"/>
        </w:rPr>
      </w:pPr>
      <w:r>
        <w:rPr>
          <w:rFonts w:ascii="Arial" w:hAnsi="Arial" w:cs="Arial"/>
          <w:b/>
          <w:color w:val="auto"/>
        </w:rPr>
        <w:tab/>
      </w:r>
    </w:p>
    <w:p w14:paraId="010677CF" w14:textId="77777777" w:rsidR="00393063" w:rsidRDefault="00393063" w:rsidP="00393063">
      <w:pPr>
        <w:tabs>
          <w:tab w:val="left" w:leader="underscore" w:pos="9072"/>
        </w:tabs>
        <w:spacing w:after="120"/>
        <w:jc w:val="both"/>
        <w:rPr>
          <w:rFonts w:ascii="Arial" w:hAnsi="Arial" w:cs="Arial"/>
          <w:b/>
          <w:color w:val="auto"/>
        </w:rPr>
      </w:pPr>
      <w:r>
        <w:rPr>
          <w:rFonts w:ascii="Arial" w:hAnsi="Arial" w:cs="Arial"/>
          <w:b/>
          <w:color w:val="auto"/>
        </w:rPr>
        <w:tab/>
      </w:r>
    </w:p>
    <w:sectPr w:rsidR="00393063" w:rsidSect="00BC71F3">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CAB3C" w14:textId="77777777" w:rsidR="00192715" w:rsidRDefault="00192715" w:rsidP="00F230B0">
      <w:pPr>
        <w:spacing w:line="240" w:lineRule="auto"/>
      </w:pPr>
      <w:r>
        <w:separator/>
      </w:r>
    </w:p>
  </w:endnote>
  <w:endnote w:type="continuationSeparator" w:id="0">
    <w:p w14:paraId="0E2F66FA" w14:textId="77777777" w:rsidR="00192715" w:rsidRDefault="00192715" w:rsidP="00F23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F4F8" w14:textId="77777777" w:rsidR="00192715" w:rsidRDefault="00192715">
    <w:pPr>
      <w:pStyle w:val="Pieddepage"/>
    </w:pPr>
    <w:r>
      <w:tab/>
    </w:r>
    <w:r>
      <w:tab/>
    </w:r>
    <w:r>
      <w:fldChar w:fldCharType="begin"/>
    </w:r>
    <w:r>
      <w:instrText>PAGE   \* MERGEFORMAT</w:instrText>
    </w:r>
    <w:r>
      <w:fldChar w:fldCharType="separate"/>
    </w:r>
    <w:r w:rsidR="00A21B46" w:rsidRPr="00A21B46">
      <w:rPr>
        <w:noProof/>
        <w:lang w:val="fr-FR"/>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9B34" w14:textId="77777777" w:rsidR="00192715" w:rsidRDefault="00192715">
    <w:pPr>
      <w:pStyle w:val="Pieddepage"/>
      <w:rPr>
        <w:rFonts w:ascii="Arial" w:hAnsi="Arial" w:cs="Arial"/>
        <w:color w:val="auto"/>
      </w:rPr>
    </w:pPr>
  </w:p>
  <w:p w14:paraId="35B5021E" w14:textId="563A34E3" w:rsidR="00192715" w:rsidRPr="000C7575" w:rsidRDefault="00192715" w:rsidP="000C7575">
    <w:pPr>
      <w:pStyle w:val="Pieddepage"/>
      <w:pBdr>
        <w:top w:val="single" w:sz="4" w:space="3" w:color="auto"/>
      </w:pBdr>
      <w:rPr>
        <w:rFonts w:ascii="Arial" w:hAnsi="Arial" w:cs="Arial"/>
        <w:color w:val="auto"/>
        <w:sz w:val="18"/>
        <w:szCs w:val="18"/>
      </w:rPr>
    </w:pPr>
    <w:r w:rsidRPr="0084076B">
      <w:rPr>
        <w:rFonts w:ascii="Arial" w:hAnsi="Arial" w:cs="Arial"/>
        <w:b/>
        <w:color w:val="auto"/>
        <w:sz w:val="18"/>
        <w:szCs w:val="18"/>
      </w:rPr>
      <w:t xml:space="preserve">Le présent formulaire est disponible </w:t>
    </w:r>
    <w:r w:rsidR="0084076B" w:rsidRPr="0084076B">
      <w:rPr>
        <w:rFonts w:ascii="Arial" w:hAnsi="Arial" w:cs="Arial"/>
        <w:b/>
        <w:color w:val="auto"/>
        <w:sz w:val="18"/>
        <w:szCs w:val="18"/>
      </w:rPr>
      <w:t>sur le site internet :</w:t>
    </w:r>
    <w:r w:rsidR="0084076B">
      <w:rPr>
        <w:rFonts w:ascii="Arial" w:hAnsi="Arial" w:cs="Arial"/>
        <w:b/>
        <w:color w:val="auto"/>
        <w:sz w:val="18"/>
        <w:szCs w:val="18"/>
      </w:rPr>
      <w:t xml:space="preserve">  </w:t>
    </w:r>
    <w:r w:rsidR="0084076B" w:rsidRPr="00A21B46">
      <w:rPr>
        <w:rFonts w:ascii="Arial" w:hAnsi="Arial" w:cs="Arial"/>
        <w:b/>
        <w:i/>
        <w:color w:val="943634" w:themeColor="accent2" w:themeShade="BF"/>
        <w:sz w:val="18"/>
        <w:szCs w:val="18"/>
      </w:rPr>
      <w:t>jurapastoral.ch</w:t>
    </w:r>
    <w:r w:rsidR="00DA098F">
      <w:rPr>
        <w:rFonts w:ascii="Arial" w:hAnsi="Arial" w:cs="Arial"/>
        <w:b/>
        <w:color w:val="943634" w:themeColor="accent2" w:themeShade="BF"/>
        <w:sz w:val="18"/>
        <w:szCs w:val="18"/>
      </w:rPr>
      <w:t xml:space="preserve"> </w:t>
    </w:r>
    <w:r w:rsidR="00DA098F" w:rsidRPr="00DA098F">
      <w:rPr>
        <w:rFonts w:ascii="Arial" w:hAnsi="Arial" w:cs="Arial"/>
        <w:b/>
        <w:color w:val="auto"/>
        <w:sz w:val="18"/>
        <w:szCs w:val="18"/>
      </w:rPr>
      <w:t>-</w:t>
    </w:r>
    <w:r w:rsidR="0084076B" w:rsidRPr="00DA098F">
      <w:rPr>
        <w:rFonts w:ascii="Arial" w:hAnsi="Arial" w:cs="Arial"/>
        <w:b/>
        <w:color w:val="auto"/>
        <w:sz w:val="18"/>
        <w:szCs w:val="18"/>
      </w:rPr>
      <w:t xml:space="preserve"> </w:t>
    </w:r>
    <w:r w:rsidR="0084076B" w:rsidRPr="0084076B">
      <w:rPr>
        <w:rFonts w:ascii="Arial" w:hAnsi="Arial" w:cs="Arial"/>
        <w:b/>
        <w:color w:val="auto"/>
        <w:sz w:val="18"/>
        <w:szCs w:val="18"/>
      </w:rPr>
      <w:t>« </w:t>
    </w:r>
    <w:r w:rsidR="0084076B" w:rsidRPr="00A21B46">
      <w:rPr>
        <w:rFonts w:ascii="Arial" w:hAnsi="Arial" w:cs="Arial"/>
        <w:b/>
        <w:color w:val="943634" w:themeColor="accent2" w:themeShade="BF"/>
        <w:sz w:val="18"/>
        <w:szCs w:val="18"/>
      </w:rPr>
      <w:t>organisation</w:t>
    </w:r>
    <w:r w:rsidR="0084076B" w:rsidRPr="0070198A">
      <w:rPr>
        <w:rFonts w:ascii="Arial" w:hAnsi="Arial" w:cs="Arial"/>
        <w:b/>
        <w:color w:val="548DD4" w:themeColor="text2" w:themeTint="99"/>
        <w:sz w:val="18"/>
        <w:szCs w:val="18"/>
      </w:rPr>
      <w:t> </w:t>
    </w:r>
    <w:r w:rsidR="0084076B" w:rsidRPr="0084076B">
      <w:rPr>
        <w:rFonts w:ascii="Arial" w:hAnsi="Arial" w:cs="Arial"/>
        <w:b/>
        <w:color w:val="auto"/>
        <w:sz w:val="18"/>
        <w:szCs w:val="18"/>
      </w:rPr>
      <w:t>»</w:t>
    </w:r>
    <w:r w:rsidR="00DA098F">
      <w:rPr>
        <w:rFonts w:ascii="Arial" w:hAnsi="Arial" w:cs="Arial"/>
        <w:b/>
        <w:color w:val="auto"/>
        <w:sz w:val="18"/>
        <w:szCs w:val="18"/>
      </w:rPr>
      <w:t xml:space="preserve"> - « </w:t>
    </w:r>
    <w:r w:rsidR="00DA098F" w:rsidRPr="00DA098F">
      <w:rPr>
        <w:rFonts w:ascii="Arial" w:hAnsi="Arial" w:cs="Arial"/>
        <w:b/>
        <w:color w:val="943634" w:themeColor="accent2" w:themeShade="BF"/>
        <w:sz w:val="18"/>
        <w:szCs w:val="18"/>
      </w:rPr>
      <w:t>Collectivité</w:t>
    </w:r>
    <w:r w:rsidR="00DA098F">
      <w:rPr>
        <w:rFonts w:ascii="Arial" w:hAnsi="Arial" w:cs="Arial"/>
        <w:b/>
        <w:color w:val="auto"/>
        <w:sz w:val="18"/>
        <w:szCs w:val="18"/>
      </w:rPr>
      <w:t xml:space="preserve"> </w:t>
    </w:r>
    <w:r w:rsidR="00DA098F" w:rsidRPr="00DA098F">
      <w:rPr>
        <w:rFonts w:ascii="Arial" w:hAnsi="Arial" w:cs="Arial"/>
        <w:b/>
        <w:color w:val="943634" w:themeColor="accent2" w:themeShade="BF"/>
        <w:sz w:val="18"/>
        <w:szCs w:val="18"/>
      </w:rPr>
      <w:t>ecclésiastique</w:t>
    </w:r>
    <w:r w:rsidR="00DA098F">
      <w:rPr>
        <w:rFonts w:ascii="Arial" w:hAnsi="Arial" w:cs="Arial"/>
        <w:b/>
        <w:color w:val="auto"/>
        <w:sz w:val="18"/>
        <w:szCs w:val="18"/>
      </w:rPr>
      <w:t xml:space="preserve"> » - </w:t>
    </w:r>
    <w:r w:rsidR="0084076B" w:rsidRPr="0084076B">
      <w:rPr>
        <w:rFonts w:ascii="Arial" w:hAnsi="Arial" w:cs="Arial"/>
        <w:b/>
        <w:color w:val="auto"/>
        <w:sz w:val="18"/>
        <w:szCs w:val="18"/>
      </w:rPr>
      <w:t xml:space="preserve"> « </w:t>
    </w:r>
    <w:r w:rsidR="0084076B" w:rsidRPr="00A21B46">
      <w:rPr>
        <w:rFonts w:ascii="Arial" w:hAnsi="Arial" w:cs="Arial"/>
        <w:b/>
        <w:color w:val="943634" w:themeColor="accent2" w:themeShade="BF"/>
        <w:sz w:val="18"/>
        <w:szCs w:val="18"/>
      </w:rPr>
      <w:t>formulaires</w:t>
    </w:r>
    <w:r w:rsidR="0084076B" w:rsidRPr="0084076B">
      <w:rPr>
        <w:rFonts w:ascii="Arial" w:hAnsi="Arial" w:cs="Arial"/>
        <w:b/>
        <w:color w:val="auto"/>
        <w:sz w:val="18"/>
        <w:szCs w:val="18"/>
      </w:rPr>
      <w:t> » ou</w:t>
    </w:r>
    <w:r w:rsidR="0084076B">
      <w:rPr>
        <w:rFonts w:ascii="Arial" w:hAnsi="Arial" w:cs="Arial"/>
        <w:b/>
        <w:color w:val="auto"/>
        <w:sz w:val="18"/>
        <w:szCs w:val="18"/>
      </w:rPr>
      <w:t xml:space="preserve"> </w:t>
    </w:r>
    <w:r w:rsidRPr="0084076B">
      <w:rPr>
        <w:rFonts w:ascii="Arial" w:hAnsi="Arial" w:cs="Arial"/>
        <w:b/>
        <w:color w:val="auto"/>
        <w:sz w:val="18"/>
        <w:szCs w:val="18"/>
      </w:rPr>
      <w:t xml:space="preserve">auprès de l’Administration de la </w:t>
    </w:r>
    <w:r w:rsidR="0084076B" w:rsidRPr="0084076B">
      <w:rPr>
        <w:rFonts w:ascii="Arial" w:hAnsi="Arial" w:cs="Arial"/>
        <w:b/>
        <w:color w:val="auto"/>
        <w:sz w:val="18"/>
        <w:szCs w:val="18"/>
      </w:rPr>
      <w:t>CEC</w:t>
    </w:r>
    <w:r w:rsidRPr="0084076B">
      <w:rPr>
        <w:rFonts w:ascii="Arial" w:hAnsi="Arial" w:cs="Arial"/>
        <w:b/>
        <w:color w:val="auto"/>
        <w:sz w:val="18"/>
        <w:szCs w:val="18"/>
      </w:rPr>
      <w:t>, tél. 032</w:t>
    </w:r>
    <w:r w:rsidR="0084076B" w:rsidRPr="0084076B">
      <w:rPr>
        <w:rFonts w:ascii="Arial" w:hAnsi="Arial" w:cs="Arial"/>
        <w:b/>
        <w:color w:val="auto"/>
        <w:sz w:val="18"/>
        <w:szCs w:val="18"/>
      </w:rPr>
      <w:t xml:space="preserve"> </w:t>
    </w:r>
    <w:r w:rsidRPr="0084076B">
      <w:rPr>
        <w:rFonts w:ascii="Arial" w:hAnsi="Arial" w:cs="Arial"/>
        <w:b/>
        <w:color w:val="auto"/>
        <w:sz w:val="18"/>
        <w:szCs w:val="18"/>
      </w:rPr>
      <w:t>422 79 27</w:t>
    </w:r>
    <w:r w:rsidRPr="0084076B">
      <w:rPr>
        <w:rFonts w:ascii="Arial" w:hAnsi="Arial" w:cs="Arial"/>
        <w:b/>
        <w:color w:val="auto"/>
        <w:sz w:val="18"/>
        <w:szCs w:val="18"/>
      </w:rPr>
      <w:tab/>
    </w:r>
    <w:r>
      <w:rPr>
        <w:rFonts w:ascii="Arial" w:hAnsi="Arial" w:cs="Arial"/>
        <w:color w:val="auto"/>
        <w:sz w:val="18"/>
        <w:szCs w:val="18"/>
      </w:rPr>
      <w:tab/>
    </w:r>
    <w:r w:rsidRPr="005E66D3">
      <w:rPr>
        <w:rFonts w:ascii="Arial" w:hAnsi="Arial" w:cs="Arial"/>
        <w:color w:val="auto"/>
        <w:sz w:val="18"/>
        <w:szCs w:val="18"/>
      </w:rPr>
      <w:fldChar w:fldCharType="begin"/>
    </w:r>
    <w:r w:rsidRPr="005E66D3">
      <w:rPr>
        <w:rFonts w:ascii="Arial" w:hAnsi="Arial" w:cs="Arial"/>
        <w:color w:val="auto"/>
        <w:sz w:val="18"/>
        <w:szCs w:val="18"/>
      </w:rPr>
      <w:instrText>PAGE   \* MERGEFORMAT</w:instrText>
    </w:r>
    <w:r w:rsidRPr="005E66D3">
      <w:rPr>
        <w:rFonts w:ascii="Arial" w:hAnsi="Arial" w:cs="Arial"/>
        <w:color w:val="auto"/>
        <w:sz w:val="18"/>
        <w:szCs w:val="18"/>
      </w:rPr>
      <w:fldChar w:fldCharType="separate"/>
    </w:r>
    <w:r w:rsidR="00A21B46" w:rsidRPr="00A21B46">
      <w:rPr>
        <w:rFonts w:ascii="Arial" w:hAnsi="Arial" w:cs="Arial"/>
        <w:noProof/>
        <w:color w:val="auto"/>
        <w:sz w:val="18"/>
        <w:szCs w:val="18"/>
        <w:lang w:val="fr-FR"/>
      </w:rPr>
      <w:t>1</w:t>
    </w:r>
    <w:r w:rsidRPr="005E66D3">
      <w:rPr>
        <w:rFonts w:ascii="Arial" w:hAnsi="Arial" w:cs="Arial"/>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1BF09" w14:textId="77777777" w:rsidR="00192715" w:rsidRDefault="00192715" w:rsidP="00F230B0">
      <w:pPr>
        <w:spacing w:line="240" w:lineRule="auto"/>
      </w:pPr>
      <w:r>
        <w:separator/>
      </w:r>
    </w:p>
  </w:footnote>
  <w:footnote w:type="continuationSeparator" w:id="0">
    <w:p w14:paraId="67492895" w14:textId="77777777" w:rsidR="00192715" w:rsidRDefault="00192715" w:rsidP="00F230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E68C3"/>
    <w:multiLevelType w:val="hybridMultilevel"/>
    <w:tmpl w:val="BCEE87C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BF2361E"/>
    <w:multiLevelType w:val="hybridMultilevel"/>
    <w:tmpl w:val="57164FE0"/>
    <w:lvl w:ilvl="0" w:tplc="0F684AF0">
      <w:numFmt w:val="bullet"/>
      <w:lvlText w:val=""/>
      <w:lvlJc w:val="left"/>
      <w:pPr>
        <w:ind w:left="720" w:hanging="360"/>
      </w:pPr>
      <w:rPr>
        <w:rFonts w:ascii="Symbol" w:eastAsiaTheme="minorHAns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D8C49C0"/>
    <w:multiLevelType w:val="hybridMultilevel"/>
    <w:tmpl w:val="702A847C"/>
    <w:lvl w:ilvl="0" w:tplc="47166E50">
      <w:numFmt w:val="bullet"/>
      <w:lvlText w:val=""/>
      <w:lvlJc w:val="left"/>
      <w:pPr>
        <w:ind w:left="502" w:hanging="360"/>
      </w:pPr>
      <w:rPr>
        <w:rFonts w:ascii="Symbol" w:eastAsiaTheme="minorHAnsi" w:hAnsi="Symbol"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655835B9"/>
    <w:multiLevelType w:val="hybridMultilevel"/>
    <w:tmpl w:val="A9EAE9C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094739740">
    <w:abstractNumId w:val="0"/>
  </w:num>
  <w:num w:numId="2" w16cid:durableId="353311928">
    <w:abstractNumId w:val="3"/>
  </w:num>
  <w:num w:numId="3" w16cid:durableId="923417165">
    <w:abstractNumId w:val="2"/>
  </w:num>
  <w:num w:numId="4" w16cid:durableId="213313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F2C"/>
    <w:rsid w:val="00060443"/>
    <w:rsid w:val="000C7575"/>
    <w:rsid w:val="00141E0B"/>
    <w:rsid w:val="001757AF"/>
    <w:rsid w:val="00176E5C"/>
    <w:rsid w:val="00192715"/>
    <w:rsid w:val="00214A43"/>
    <w:rsid w:val="0030252C"/>
    <w:rsid w:val="00307762"/>
    <w:rsid w:val="003848C7"/>
    <w:rsid w:val="00393063"/>
    <w:rsid w:val="00461F7B"/>
    <w:rsid w:val="005E66D3"/>
    <w:rsid w:val="005F3035"/>
    <w:rsid w:val="006B3E82"/>
    <w:rsid w:val="0070198A"/>
    <w:rsid w:val="00715DE4"/>
    <w:rsid w:val="00754A23"/>
    <w:rsid w:val="00773766"/>
    <w:rsid w:val="00803F14"/>
    <w:rsid w:val="0084076B"/>
    <w:rsid w:val="0086374D"/>
    <w:rsid w:val="00880BD9"/>
    <w:rsid w:val="008E7FBF"/>
    <w:rsid w:val="009A3E9E"/>
    <w:rsid w:val="00A21B46"/>
    <w:rsid w:val="00A604B5"/>
    <w:rsid w:val="00B8081F"/>
    <w:rsid w:val="00BC71F3"/>
    <w:rsid w:val="00C7053C"/>
    <w:rsid w:val="00D3670A"/>
    <w:rsid w:val="00DA098F"/>
    <w:rsid w:val="00DB6832"/>
    <w:rsid w:val="00EC76B7"/>
    <w:rsid w:val="00EF22EB"/>
    <w:rsid w:val="00F02F4B"/>
    <w:rsid w:val="00F16800"/>
    <w:rsid w:val="00F17535"/>
    <w:rsid w:val="00F230B0"/>
    <w:rsid w:val="00F347D3"/>
    <w:rsid w:val="00F611D1"/>
    <w:rsid w:val="00F77F2C"/>
    <w:rsid w:val="00FD0C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14:docId w14:val="5193711E"/>
  <w15:docId w15:val="{C550DB39-2C1B-4C18-AFA5-6C330A94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CH"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5C"/>
    <w:rPr>
      <w:color w:val="5A5A5A" w:themeColor="text1" w:themeTint="A5"/>
    </w:rPr>
  </w:style>
  <w:style w:type="paragraph" w:styleId="Titre1">
    <w:name w:val="heading 1"/>
    <w:basedOn w:val="Normal"/>
    <w:next w:val="Normal"/>
    <w:link w:val="Titre1Car"/>
    <w:uiPriority w:val="9"/>
    <w:qFormat/>
    <w:rsid w:val="00176E5C"/>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176E5C"/>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176E5C"/>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176E5C"/>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176E5C"/>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176E5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176E5C"/>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176E5C"/>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176E5C"/>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E5C"/>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176E5C"/>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176E5C"/>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176E5C"/>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176E5C"/>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176E5C"/>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176E5C"/>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176E5C"/>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176E5C"/>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176E5C"/>
    <w:rPr>
      <w:b/>
      <w:bCs/>
      <w:smallCaps/>
      <w:color w:val="1F497D" w:themeColor="text2"/>
      <w:spacing w:val="10"/>
      <w:sz w:val="18"/>
      <w:szCs w:val="18"/>
    </w:rPr>
  </w:style>
  <w:style w:type="paragraph" w:styleId="Titre">
    <w:name w:val="Title"/>
    <w:next w:val="Normal"/>
    <w:link w:val="TitreCar"/>
    <w:uiPriority w:val="10"/>
    <w:qFormat/>
    <w:rsid w:val="00176E5C"/>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176E5C"/>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176E5C"/>
    <w:pPr>
      <w:spacing w:after="600" w:line="240" w:lineRule="auto"/>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176E5C"/>
    <w:rPr>
      <w:smallCaps/>
      <w:color w:val="938953" w:themeColor="background2" w:themeShade="7F"/>
      <w:spacing w:val="5"/>
      <w:sz w:val="28"/>
      <w:szCs w:val="28"/>
    </w:rPr>
  </w:style>
  <w:style w:type="character" w:styleId="lev">
    <w:name w:val="Strong"/>
    <w:uiPriority w:val="22"/>
    <w:qFormat/>
    <w:rsid w:val="00176E5C"/>
    <w:rPr>
      <w:b/>
      <w:bCs/>
      <w:spacing w:val="0"/>
    </w:rPr>
  </w:style>
  <w:style w:type="character" w:styleId="Accentuation">
    <w:name w:val="Emphasis"/>
    <w:uiPriority w:val="20"/>
    <w:qFormat/>
    <w:rsid w:val="00176E5C"/>
    <w:rPr>
      <w:b/>
      <w:bCs/>
      <w:smallCaps/>
      <w:dstrike w:val="0"/>
      <w:color w:val="5A5A5A" w:themeColor="text1" w:themeTint="A5"/>
      <w:spacing w:val="20"/>
      <w:kern w:val="0"/>
      <w:vertAlign w:val="baseline"/>
    </w:rPr>
  </w:style>
  <w:style w:type="paragraph" w:styleId="Sansinterligne">
    <w:name w:val="No Spacing"/>
    <w:basedOn w:val="Normal"/>
    <w:uiPriority w:val="1"/>
    <w:qFormat/>
    <w:rsid w:val="00176E5C"/>
    <w:pPr>
      <w:spacing w:line="240" w:lineRule="auto"/>
    </w:pPr>
  </w:style>
  <w:style w:type="paragraph" w:styleId="Paragraphedeliste">
    <w:name w:val="List Paragraph"/>
    <w:basedOn w:val="Normal"/>
    <w:uiPriority w:val="34"/>
    <w:qFormat/>
    <w:rsid w:val="00176E5C"/>
    <w:pPr>
      <w:ind w:left="720"/>
      <w:contextualSpacing/>
    </w:pPr>
  </w:style>
  <w:style w:type="paragraph" w:styleId="Citation">
    <w:name w:val="Quote"/>
    <w:basedOn w:val="Normal"/>
    <w:next w:val="Normal"/>
    <w:link w:val="CitationCar"/>
    <w:uiPriority w:val="29"/>
    <w:qFormat/>
    <w:rsid w:val="00176E5C"/>
    <w:rPr>
      <w:i/>
      <w:iCs/>
    </w:rPr>
  </w:style>
  <w:style w:type="character" w:customStyle="1" w:styleId="CitationCar">
    <w:name w:val="Citation Car"/>
    <w:basedOn w:val="Policepardfaut"/>
    <w:link w:val="Citation"/>
    <w:uiPriority w:val="29"/>
    <w:rsid w:val="00176E5C"/>
    <w:rPr>
      <w:i/>
      <w:iCs/>
      <w:color w:val="5A5A5A" w:themeColor="text1" w:themeTint="A5"/>
    </w:rPr>
  </w:style>
  <w:style w:type="paragraph" w:styleId="Citationintense">
    <w:name w:val="Intense Quote"/>
    <w:basedOn w:val="Normal"/>
    <w:next w:val="Normal"/>
    <w:link w:val="CitationintenseCar"/>
    <w:uiPriority w:val="30"/>
    <w:qFormat/>
    <w:rsid w:val="00176E5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176E5C"/>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176E5C"/>
    <w:rPr>
      <w:smallCaps/>
      <w:dstrike w:val="0"/>
      <w:color w:val="5A5A5A" w:themeColor="text1" w:themeTint="A5"/>
      <w:vertAlign w:val="baseline"/>
    </w:rPr>
  </w:style>
  <w:style w:type="character" w:styleId="Accentuationintense">
    <w:name w:val="Intense Emphasis"/>
    <w:uiPriority w:val="21"/>
    <w:qFormat/>
    <w:rsid w:val="00176E5C"/>
    <w:rPr>
      <w:b/>
      <w:bCs/>
      <w:smallCaps/>
      <w:color w:val="4F81BD" w:themeColor="accent1"/>
      <w:spacing w:val="40"/>
    </w:rPr>
  </w:style>
  <w:style w:type="character" w:styleId="Rfrencelgre">
    <w:name w:val="Subtle Reference"/>
    <w:uiPriority w:val="31"/>
    <w:qFormat/>
    <w:rsid w:val="00176E5C"/>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176E5C"/>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176E5C"/>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176E5C"/>
    <w:pPr>
      <w:outlineLvl w:val="9"/>
    </w:pPr>
    <w:rPr>
      <w:lang w:bidi="en-US"/>
    </w:rPr>
  </w:style>
  <w:style w:type="character" w:customStyle="1" w:styleId="st">
    <w:name w:val="st"/>
    <w:basedOn w:val="Policepardfaut"/>
    <w:rsid w:val="00F347D3"/>
  </w:style>
  <w:style w:type="paragraph" w:styleId="En-tte">
    <w:name w:val="header"/>
    <w:basedOn w:val="Normal"/>
    <w:link w:val="En-tteCar"/>
    <w:uiPriority w:val="99"/>
    <w:unhideWhenUsed/>
    <w:rsid w:val="00F230B0"/>
    <w:pPr>
      <w:tabs>
        <w:tab w:val="center" w:pos="4536"/>
        <w:tab w:val="right" w:pos="9072"/>
      </w:tabs>
      <w:spacing w:line="240" w:lineRule="auto"/>
    </w:pPr>
  </w:style>
  <w:style w:type="character" w:customStyle="1" w:styleId="En-tteCar">
    <w:name w:val="En-tête Car"/>
    <w:basedOn w:val="Policepardfaut"/>
    <w:link w:val="En-tte"/>
    <w:uiPriority w:val="99"/>
    <w:rsid w:val="00F230B0"/>
    <w:rPr>
      <w:color w:val="5A5A5A" w:themeColor="text1" w:themeTint="A5"/>
    </w:rPr>
  </w:style>
  <w:style w:type="paragraph" w:styleId="Pieddepage">
    <w:name w:val="footer"/>
    <w:basedOn w:val="Normal"/>
    <w:link w:val="PieddepageCar"/>
    <w:uiPriority w:val="99"/>
    <w:unhideWhenUsed/>
    <w:rsid w:val="00F230B0"/>
    <w:pPr>
      <w:tabs>
        <w:tab w:val="center" w:pos="4536"/>
        <w:tab w:val="right" w:pos="9072"/>
      </w:tabs>
      <w:spacing w:line="240" w:lineRule="auto"/>
    </w:pPr>
  </w:style>
  <w:style w:type="character" w:customStyle="1" w:styleId="PieddepageCar">
    <w:name w:val="Pied de page Car"/>
    <w:basedOn w:val="Policepardfaut"/>
    <w:link w:val="Pieddepage"/>
    <w:uiPriority w:val="99"/>
    <w:rsid w:val="00F230B0"/>
    <w:rPr>
      <w:color w:val="5A5A5A" w:themeColor="text1" w:themeTint="A5"/>
    </w:rPr>
  </w:style>
  <w:style w:type="paragraph" w:styleId="Textedebulles">
    <w:name w:val="Balloon Text"/>
    <w:basedOn w:val="Normal"/>
    <w:link w:val="TextedebullesCar"/>
    <w:uiPriority w:val="99"/>
    <w:semiHidden/>
    <w:unhideWhenUsed/>
    <w:rsid w:val="00F230B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0B0"/>
    <w:rPr>
      <w:rFonts w:ascii="Tahoma" w:hAnsi="Tahoma" w:cs="Tahoma"/>
      <w:color w:val="5A5A5A" w:themeColor="text1" w:themeTint="A5"/>
      <w:sz w:val="16"/>
      <w:szCs w:val="16"/>
    </w:rPr>
  </w:style>
  <w:style w:type="character" w:styleId="Lienhypertexte">
    <w:name w:val="Hyperlink"/>
    <w:basedOn w:val="Policepardfaut"/>
    <w:uiPriority w:val="99"/>
    <w:unhideWhenUsed/>
    <w:rsid w:val="00BC71F3"/>
    <w:rPr>
      <w:color w:val="0000FF" w:themeColor="hyperlink"/>
      <w:u w:val="single"/>
    </w:rPr>
  </w:style>
  <w:style w:type="table" w:styleId="Grilledutableau">
    <w:name w:val="Table Grid"/>
    <w:basedOn w:val="TableauNormal"/>
    <w:uiPriority w:val="59"/>
    <w:rsid w:val="00384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848C7"/>
    <w:pPr>
      <w:tabs>
        <w:tab w:val="decimal" w:pos="360"/>
      </w:tabs>
      <w:spacing w:after="200" w:line="276" w:lineRule="auto"/>
    </w:pPr>
    <w:rPr>
      <w:color w:val="auto"/>
      <w:sz w:val="22"/>
      <w:szCs w:val="22"/>
      <w:lang w:eastAsia="fr-CH"/>
    </w:rPr>
  </w:style>
  <w:style w:type="paragraph" w:styleId="Notedebasdepage">
    <w:name w:val="footnote text"/>
    <w:basedOn w:val="Normal"/>
    <w:link w:val="NotedebasdepageCar"/>
    <w:uiPriority w:val="99"/>
    <w:unhideWhenUsed/>
    <w:rsid w:val="003848C7"/>
    <w:pPr>
      <w:spacing w:line="240" w:lineRule="auto"/>
    </w:pPr>
    <w:rPr>
      <w:rFonts w:eastAsiaTheme="minorEastAsia"/>
      <w:color w:val="auto"/>
      <w:lang w:eastAsia="fr-CH"/>
    </w:rPr>
  </w:style>
  <w:style w:type="character" w:customStyle="1" w:styleId="NotedebasdepageCar">
    <w:name w:val="Note de bas de page Car"/>
    <w:basedOn w:val="Policepardfaut"/>
    <w:link w:val="Notedebasdepage"/>
    <w:uiPriority w:val="99"/>
    <w:rsid w:val="003848C7"/>
    <w:rPr>
      <w:rFonts w:eastAsiaTheme="minorEastAsia"/>
      <w:lang w:eastAsia="fr-CH"/>
    </w:rPr>
  </w:style>
  <w:style w:type="table" w:styleId="Trameclaire-Accent1">
    <w:name w:val="Light Shading Accent 1"/>
    <w:basedOn w:val="TableauNormal"/>
    <w:uiPriority w:val="60"/>
    <w:rsid w:val="003848C7"/>
    <w:pPr>
      <w:spacing w:line="240" w:lineRule="auto"/>
    </w:pPr>
    <w:rPr>
      <w:rFonts w:eastAsiaTheme="minorEastAsia"/>
      <w:color w:val="365F91" w:themeColor="accent1" w:themeShade="BF"/>
      <w:sz w:val="22"/>
      <w:szCs w:val="22"/>
      <w:lang w:eastAsia="fr-CH"/>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C2A8-E2CA-4C66-ACB2-E4E56E18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Station1</dc:creator>
  <cp:lastModifiedBy>Nyla Peter</cp:lastModifiedBy>
  <cp:revision>9</cp:revision>
  <cp:lastPrinted>2012-07-10T13:26:00Z</cp:lastPrinted>
  <dcterms:created xsi:type="dcterms:W3CDTF">2013-09-25T07:04:00Z</dcterms:created>
  <dcterms:modified xsi:type="dcterms:W3CDTF">2024-06-10T08:33:00Z</dcterms:modified>
</cp:coreProperties>
</file>